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07" w:rsidRPr="000F3335" w:rsidRDefault="008F061E" w:rsidP="00B321D7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3335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8F061E" w:rsidRPr="000F3335" w:rsidRDefault="008F061E" w:rsidP="00B321D7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3335">
        <w:rPr>
          <w:rFonts w:ascii="Times New Roman" w:hAnsi="Times New Roman" w:cs="Times New Roman"/>
          <w:sz w:val="24"/>
          <w:szCs w:val="24"/>
        </w:rPr>
        <w:t xml:space="preserve">к </w:t>
      </w:r>
      <w:r w:rsidR="00FC1107" w:rsidRPr="000F3335">
        <w:rPr>
          <w:rFonts w:ascii="Times New Roman" w:hAnsi="Times New Roman" w:cs="Times New Roman"/>
          <w:sz w:val="24"/>
          <w:szCs w:val="24"/>
        </w:rPr>
        <w:t>Приказ</w:t>
      </w:r>
      <w:r w:rsidRPr="000F3335">
        <w:rPr>
          <w:rFonts w:ascii="Times New Roman" w:hAnsi="Times New Roman" w:cs="Times New Roman"/>
          <w:sz w:val="24"/>
          <w:szCs w:val="24"/>
        </w:rPr>
        <w:t>у</w:t>
      </w:r>
      <w:r w:rsidR="00FC1107" w:rsidRPr="000F3335">
        <w:rPr>
          <w:rFonts w:ascii="Times New Roman" w:hAnsi="Times New Roman" w:cs="Times New Roman"/>
          <w:sz w:val="24"/>
          <w:szCs w:val="24"/>
        </w:rPr>
        <w:t xml:space="preserve"> Генерального директора </w:t>
      </w:r>
    </w:p>
    <w:p w:rsidR="00FC1107" w:rsidRPr="000F3335" w:rsidRDefault="00FC1107" w:rsidP="00B321D7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3335">
        <w:rPr>
          <w:rFonts w:ascii="Times New Roman" w:hAnsi="Times New Roman" w:cs="Times New Roman"/>
          <w:sz w:val="24"/>
          <w:szCs w:val="24"/>
        </w:rPr>
        <w:t>АО «УК «СТАРТ»</w:t>
      </w:r>
    </w:p>
    <w:p w:rsidR="00FC1107" w:rsidRPr="000F3335" w:rsidRDefault="00FC1107" w:rsidP="00B321D7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3335">
        <w:rPr>
          <w:rFonts w:ascii="Times New Roman" w:hAnsi="Times New Roman" w:cs="Times New Roman"/>
          <w:sz w:val="24"/>
          <w:szCs w:val="24"/>
        </w:rPr>
        <w:t xml:space="preserve">№ </w:t>
      </w:r>
      <w:r w:rsidR="003B459D">
        <w:rPr>
          <w:rFonts w:ascii="Times New Roman" w:hAnsi="Times New Roman" w:cs="Times New Roman"/>
          <w:sz w:val="24"/>
          <w:szCs w:val="24"/>
        </w:rPr>
        <w:t>103/ОД-22</w:t>
      </w:r>
      <w:r w:rsidRPr="000F3335">
        <w:rPr>
          <w:rFonts w:ascii="Times New Roman" w:hAnsi="Times New Roman" w:cs="Times New Roman"/>
          <w:sz w:val="24"/>
          <w:szCs w:val="24"/>
        </w:rPr>
        <w:t xml:space="preserve"> от «</w:t>
      </w:r>
      <w:r w:rsidR="003B459D">
        <w:rPr>
          <w:rFonts w:ascii="Times New Roman" w:hAnsi="Times New Roman" w:cs="Times New Roman"/>
          <w:sz w:val="24"/>
          <w:szCs w:val="24"/>
        </w:rPr>
        <w:t>01</w:t>
      </w:r>
      <w:r w:rsidRPr="000F3335">
        <w:rPr>
          <w:rFonts w:ascii="Times New Roman" w:hAnsi="Times New Roman" w:cs="Times New Roman"/>
          <w:sz w:val="24"/>
          <w:szCs w:val="24"/>
        </w:rPr>
        <w:t>»</w:t>
      </w:r>
      <w:r w:rsidR="003B459D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0F3335">
        <w:rPr>
          <w:rFonts w:ascii="Times New Roman" w:hAnsi="Times New Roman" w:cs="Times New Roman"/>
          <w:sz w:val="24"/>
          <w:szCs w:val="24"/>
        </w:rPr>
        <w:t>20</w:t>
      </w:r>
      <w:r w:rsidR="008D7BF5" w:rsidRPr="000F3335">
        <w:rPr>
          <w:rFonts w:ascii="Times New Roman" w:hAnsi="Times New Roman" w:cs="Times New Roman"/>
          <w:sz w:val="24"/>
          <w:szCs w:val="24"/>
        </w:rPr>
        <w:t>22</w:t>
      </w:r>
      <w:r w:rsidRPr="000F333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C1107" w:rsidRPr="00B321D7" w:rsidRDefault="00FC1107" w:rsidP="00B321D7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A1A66" w:rsidRPr="00B321D7" w:rsidRDefault="00A50D5B" w:rsidP="00B321D7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321D7">
        <w:rPr>
          <w:rFonts w:ascii="Times New Roman" w:hAnsi="Times New Roman" w:cs="Times New Roman"/>
          <w:b/>
          <w:caps/>
          <w:sz w:val="24"/>
          <w:szCs w:val="24"/>
        </w:rPr>
        <w:t>Положение</w:t>
      </w:r>
    </w:p>
    <w:p w:rsidR="00A50D5B" w:rsidRPr="00B321D7" w:rsidRDefault="00A50D5B" w:rsidP="00B321D7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321D7">
        <w:rPr>
          <w:rFonts w:ascii="Times New Roman" w:hAnsi="Times New Roman" w:cs="Times New Roman"/>
          <w:b/>
          <w:caps/>
          <w:sz w:val="24"/>
          <w:szCs w:val="24"/>
        </w:rPr>
        <w:t>Об обработке персональных данных соискателей</w:t>
      </w:r>
    </w:p>
    <w:p w:rsidR="00D67AEA" w:rsidRPr="00B321D7" w:rsidRDefault="00D67AEA" w:rsidP="00B321D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095" w:rsidRPr="00A11402" w:rsidRDefault="00D67AEA" w:rsidP="00A11402">
      <w:pPr>
        <w:pStyle w:val="a5"/>
        <w:numPr>
          <w:ilvl w:val="0"/>
          <w:numId w:val="4"/>
        </w:numPr>
        <w:tabs>
          <w:tab w:val="left" w:pos="426"/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40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321D7" w:rsidRPr="00A11402" w:rsidRDefault="00B321D7" w:rsidP="00A11402">
      <w:pPr>
        <w:pStyle w:val="a5"/>
        <w:numPr>
          <w:ilvl w:val="1"/>
          <w:numId w:val="4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>Положение об обработке персональных данных соискателей (далее – Положение) действует в отношении всей информации о субъекте персональных данных</w:t>
      </w:r>
      <w:r w:rsidR="00BD661E" w:rsidRPr="00A11402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62A68" w:rsidRPr="00A11402">
        <w:rPr>
          <w:rFonts w:ascii="Times New Roman" w:hAnsi="Times New Roman" w:cs="Times New Roman"/>
          <w:sz w:val="24"/>
          <w:szCs w:val="24"/>
        </w:rPr>
        <w:t>Соискатель</w:t>
      </w:r>
      <w:r w:rsidR="00BD661E" w:rsidRPr="00A11402">
        <w:rPr>
          <w:rFonts w:ascii="Times New Roman" w:hAnsi="Times New Roman" w:cs="Times New Roman"/>
          <w:sz w:val="24"/>
          <w:szCs w:val="24"/>
        </w:rPr>
        <w:t>)</w:t>
      </w:r>
      <w:r w:rsidRPr="00A11402">
        <w:rPr>
          <w:rFonts w:ascii="Times New Roman" w:hAnsi="Times New Roman" w:cs="Times New Roman"/>
          <w:sz w:val="24"/>
          <w:szCs w:val="24"/>
        </w:rPr>
        <w:t>, получаемой Акционерным обществом «Управляющая компания «СТАРТ» (далее – Оператор) посредством:</w:t>
      </w:r>
    </w:p>
    <w:p w:rsidR="00B321D7" w:rsidRPr="00A11402" w:rsidRDefault="00262A68" w:rsidP="00A11402">
      <w:pPr>
        <w:pStyle w:val="a5"/>
        <w:numPr>
          <w:ilvl w:val="2"/>
          <w:numId w:val="4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>Обращений Соискателей через формы обратной связи при посещении</w:t>
      </w:r>
      <w:r w:rsidR="00BD661E" w:rsidRPr="00A11402">
        <w:rPr>
          <w:rFonts w:ascii="Times New Roman" w:hAnsi="Times New Roman" w:cs="Times New Roman"/>
          <w:sz w:val="24"/>
          <w:szCs w:val="24"/>
        </w:rPr>
        <w:t xml:space="preserve"> </w:t>
      </w:r>
      <w:r w:rsidRPr="00A11402">
        <w:rPr>
          <w:rFonts w:ascii="Times New Roman" w:hAnsi="Times New Roman" w:cs="Times New Roman"/>
          <w:sz w:val="24"/>
          <w:szCs w:val="24"/>
        </w:rPr>
        <w:t xml:space="preserve">ими </w:t>
      </w:r>
      <w:r w:rsidR="00B321D7" w:rsidRPr="00A11402">
        <w:rPr>
          <w:rFonts w:ascii="Times New Roman" w:hAnsi="Times New Roman" w:cs="Times New Roman"/>
          <w:sz w:val="24"/>
          <w:szCs w:val="24"/>
        </w:rPr>
        <w:t>Информационного ресурса в сети Интернет, расположенного по сетевому адресу: www.tddomovoy.ru (далее – «Сайт</w:t>
      </w:r>
      <w:r w:rsidRPr="00A11402">
        <w:rPr>
          <w:rFonts w:ascii="Times New Roman" w:hAnsi="Times New Roman" w:cs="Times New Roman"/>
          <w:sz w:val="24"/>
          <w:szCs w:val="24"/>
        </w:rPr>
        <w:t xml:space="preserve"> Оператора</w:t>
      </w:r>
      <w:r w:rsidR="00B321D7" w:rsidRPr="00A11402">
        <w:rPr>
          <w:rFonts w:ascii="Times New Roman" w:hAnsi="Times New Roman" w:cs="Times New Roman"/>
          <w:sz w:val="24"/>
          <w:szCs w:val="24"/>
        </w:rPr>
        <w:t>»);</w:t>
      </w:r>
    </w:p>
    <w:p w:rsidR="00BD661E" w:rsidRPr="00A11402" w:rsidRDefault="00B321D7" w:rsidP="00A11402">
      <w:pPr>
        <w:pStyle w:val="a5"/>
        <w:numPr>
          <w:ilvl w:val="2"/>
          <w:numId w:val="6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 xml:space="preserve">Заполнения </w:t>
      </w:r>
      <w:r w:rsidR="00262A68" w:rsidRPr="00A11402">
        <w:rPr>
          <w:rFonts w:ascii="Times New Roman" w:hAnsi="Times New Roman" w:cs="Times New Roman"/>
          <w:sz w:val="24"/>
          <w:szCs w:val="24"/>
        </w:rPr>
        <w:t xml:space="preserve">Соискателем </w:t>
      </w:r>
      <w:r w:rsidRPr="00A11402">
        <w:rPr>
          <w:rFonts w:ascii="Times New Roman" w:hAnsi="Times New Roman" w:cs="Times New Roman"/>
          <w:sz w:val="24"/>
          <w:szCs w:val="24"/>
        </w:rPr>
        <w:t xml:space="preserve">утвержденных форм анкет, заявлений, обращений от лиц, претендующих на занятие </w:t>
      </w:r>
      <w:r w:rsidR="00BD661E" w:rsidRPr="00A11402">
        <w:rPr>
          <w:rFonts w:ascii="Times New Roman" w:hAnsi="Times New Roman" w:cs="Times New Roman"/>
          <w:sz w:val="24"/>
          <w:szCs w:val="24"/>
        </w:rPr>
        <w:t>вакантных должностей</w:t>
      </w:r>
      <w:r w:rsidRPr="00A11402">
        <w:rPr>
          <w:rFonts w:ascii="Times New Roman" w:hAnsi="Times New Roman" w:cs="Times New Roman"/>
          <w:sz w:val="24"/>
          <w:szCs w:val="24"/>
        </w:rPr>
        <w:t xml:space="preserve"> у Оператора</w:t>
      </w:r>
      <w:r w:rsidR="00BD661E" w:rsidRPr="00A11402">
        <w:rPr>
          <w:rFonts w:ascii="Times New Roman" w:hAnsi="Times New Roman" w:cs="Times New Roman"/>
          <w:sz w:val="24"/>
          <w:szCs w:val="24"/>
        </w:rPr>
        <w:t>;</w:t>
      </w:r>
    </w:p>
    <w:p w:rsidR="00262A68" w:rsidRPr="00A11402" w:rsidRDefault="00262A68" w:rsidP="00A11402">
      <w:pPr>
        <w:pStyle w:val="a5"/>
        <w:numPr>
          <w:ilvl w:val="2"/>
          <w:numId w:val="7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 xml:space="preserve">Заполнения Соискателем утвержденных форм анкет, резюме и направлении сопроводительных писем при использовании </w:t>
      </w:r>
      <w:r w:rsidR="00A11E47" w:rsidRPr="00A11402">
        <w:rPr>
          <w:rFonts w:ascii="Times New Roman" w:hAnsi="Times New Roman" w:cs="Times New Roman"/>
          <w:sz w:val="24"/>
          <w:szCs w:val="24"/>
        </w:rPr>
        <w:t>и</w:t>
      </w:r>
      <w:r w:rsidRPr="00A11402">
        <w:rPr>
          <w:rFonts w:ascii="Times New Roman" w:hAnsi="Times New Roman" w:cs="Times New Roman"/>
          <w:sz w:val="24"/>
          <w:szCs w:val="24"/>
        </w:rPr>
        <w:t xml:space="preserve">нформационных ресурсов в сети Интернет, принадлежащих </w:t>
      </w:r>
      <w:r w:rsidR="006E0A68" w:rsidRPr="00A11402">
        <w:rPr>
          <w:rFonts w:ascii="Times New Roman" w:hAnsi="Times New Roman" w:cs="Times New Roman"/>
          <w:sz w:val="24"/>
          <w:szCs w:val="24"/>
        </w:rPr>
        <w:t>третьим лицам</w:t>
      </w:r>
      <w:r w:rsidRPr="00A11402">
        <w:rPr>
          <w:rFonts w:ascii="Times New Roman" w:hAnsi="Times New Roman" w:cs="Times New Roman"/>
          <w:sz w:val="24"/>
          <w:szCs w:val="24"/>
        </w:rPr>
        <w:t xml:space="preserve"> (далее – Сайт третьего лица)</w:t>
      </w:r>
    </w:p>
    <w:p w:rsidR="007C2D78" w:rsidRPr="00A11402" w:rsidRDefault="00262A68" w:rsidP="00A11402">
      <w:pPr>
        <w:pStyle w:val="a5"/>
        <w:numPr>
          <w:ilvl w:val="2"/>
          <w:numId w:val="7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>Обращений Соискателей п</w:t>
      </w:r>
      <w:r w:rsidR="00BD661E" w:rsidRPr="00A11402">
        <w:rPr>
          <w:rFonts w:ascii="Times New Roman" w:hAnsi="Times New Roman" w:cs="Times New Roman"/>
          <w:sz w:val="24"/>
          <w:szCs w:val="24"/>
        </w:rPr>
        <w:t>о электронной почте или по почте</w:t>
      </w:r>
      <w:r w:rsidRPr="00A11402">
        <w:rPr>
          <w:rFonts w:ascii="Times New Roman" w:hAnsi="Times New Roman" w:cs="Times New Roman"/>
          <w:sz w:val="24"/>
          <w:szCs w:val="24"/>
        </w:rPr>
        <w:t xml:space="preserve"> с направлением резюме, анкет, иных форм, сопроводительных писем</w:t>
      </w:r>
      <w:r w:rsidR="007C2D78" w:rsidRPr="00A11402">
        <w:rPr>
          <w:rFonts w:ascii="Times New Roman" w:hAnsi="Times New Roman" w:cs="Times New Roman"/>
          <w:sz w:val="24"/>
          <w:szCs w:val="24"/>
        </w:rPr>
        <w:t>.</w:t>
      </w:r>
    </w:p>
    <w:p w:rsidR="00B321D7" w:rsidRPr="00A11402" w:rsidRDefault="007C2D78" w:rsidP="00A11402">
      <w:pPr>
        <w:pStyle w:val="a5"/>
        <w:numPr>
          <w:ilvl w:val="2"/>
          <w:numId w:val="7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 xml:space="preserve">Получении резюме, сопроводительных писем Соискателя от </w:t>
      </w:r>
      <w:r w:rsidR="00202A23" w:rsidRPr="00A11402">
        <w:rPr>
          <w:rFonts w:ascii="Times New Roman" w:hAnsi="Times New Roman" w:cs="Times New Roman"/>
          <w:sz w:val="24"/>
          <w:szCs w:val="24"/>
        </w:rPr>
        <w:t xml:space="preserve">кадровых и рекрутинговых агентств. </w:t>
      </w:r>
      <w:r w:rsidRPr="00A11402">
        <w:rPr>
          <w:rFonts w:ascii="Times New Roman" w:hAnsi="Times New Roman" w:cs="Times New Roman"/>
          <w:sz w:val="24"/>
          <w:szCs w:val="24"/>
        </w:rPr>
        <w:t xml:space="preserve"> </w:t>
      </w:r>
      <w:r w:rsidR="00BD661E" w:rsidRPr="00A11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28D" w:rsidRPr="00A11402" w:rsidRDefault="0017428D" w:rsidP="00A11402">
      <w:pPr>
        <w:pStyle w:val="a5"/>
        <w:numPr>
          <w:ilvl w:val="1"/>
          <w:numId w:val="7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>Акционерн</w:t>
      </w:r>
      <w:r w:rsidR="00A11E47" w:rsidRPr="00A11402">
        <w:rPr>
          <w:rFonts w:ascii="Times New Roman" w:hAnsi="Times New Roman" w:cs="Times New Roman"/>
          <w:sz w:val="24"/>
          <w:szCs w:val="24"/>
        </w:rPr>
        <w:t>ое</w:t>
      </w:r>
      <w:r w:rsidRPr="00A11402">
        <w:rPr>
          <w:rFonts w:ascii="Times New Roman" w:hAnsi="Times New Roman" w:cs="Times New Roman"/>
          <w:sz w:val="24"/>
          <w:szCs w:val="24"/>
        </w:rPr>
        <w:t xml:space="preserve"> общество «Управляющая компания «СТАРТ»</w:t>
      </w:r>
      <w:r w:rsidR="00A11E47" w:rsidRPr="00A11402">
        <w:rPr>
          <w:rFonts w:ascii="Times New Roman" w:hAnsi="Times New Roman" w:cs="Times New Roman"/>
          <w:sz w:val="24"/>
          <w:szCs w:val="24"/>
        </w:rPr>
        <w:t>, зарегистрированное</w:t>
      </w:r>
      <w:r w:rsidRPr="00A11402">
        <w:rPr>
          <w:rFonts w:ascii="Times New Roman" w:hAnsi="Times New Roman" w:cs="Times New Roman"/>
          <w:sz w:val="24"/>
          <w:szCs w:val="24"/>
        </w:rPr>
        <w:t xml:space="preserve"> по месту нахождения: </w:t>
      </w:r>
      <w:r w:rsidRPr="00385588">
        <w:rPr>
          <w:rFonts w:ascii="Times New Roman" w:hAnsi="Times New Roman" w:cs="Times New Roman"/>
          <w:sz w:val="24"/>
          <w:szCs w:val="24"/>
        </w:rPr>
        <w:t xml:space="preserve">192283 </w:t>
      </w:r>
      <w:r w:rsidR="00385588" w:rsidRPr="00385588">
        <w:rPr>
          <w:rFonts w:ascii="Times New Roman" w:hAnsi="Times New Roman" w:cs="Times New Roman"/>
          <w:color w:val="000000"/>
          <w:sz w:val="24"/>
          <w:szCs w:val="24"/>
        </w:rPr>
        <w:t xml:space="preserve">192283, Санкт-Петербург, </w:t>
      </w:r>
      <w:proofErr w:type="spellStart"/>
      <w:r w:rsidR="00385588" w:rsidRPr="00385588">
        <w:rPr>
          <w:rFonts w:ascii="Times New Roman" w:hAnsi="Times New Roman" w:cs="Times New Roman"/>
          <w:color w:val="000000"/>
          <w:sz w:val="24"/>
          <w:szCs w:val="24"/>
        </w:rPr>
        <w:t>вн</w:t>
      </w:r>
      <w:proofErr w:type="spellEnd"/>
      <w:r w:rsidR="00385588" w:rsidRPr="00385588">
        <w:rPr>
          <w:rFonts w:ascii="Times New Roman" w:hAnsi="Times New Roman" w:cs="Times New Roman"/>
          <w:color w:val="000000"/>
          <w:sz w:val="24"/>
          <w:szCs w:val="24"/>
        </w:rPr>
        <w:t>. тер. г. муниципальный округ Балканский, ул. Бухарестская, дом 89, Лит. А, пом. 12Н</w:t>
      </w:r>
      <w:r w:rsidRPr="00A11402">
        <w:rPr>
          <w:rFonts w:ascii="Times New Roman" w:hAnsi="Times New Roman" w:cs="Times New Roman"/>
          <w:sz w:val="24"/>
          <w:szCs w:val="24"/>
        </w:rPr>
        <w:t xml:space="preserve"> (далее – место нахождения Оператора) является Оператором по обработке всех персональных данных, относящихся к Соискателям и получаемых</w:t>
      </w:r>
      <w:r w:rsidR="008431C3" w:rsidRPr="00A11402">
        <w:rPr>
          <w:rFonts w:ascii="Times New Roman" w:hAnsi="Times New Roman" w:cs="Times New Roman"/>
          <w:sz w:val="24"/>
          <w:szCs w:val="24"/>
        </w:rPr>
        <w:t xml:space="preserve"> из</w:t>
      </w:r>
      <w:r w:rsidRPr="00A11402">
        <w:rPr>
          <w:rFonts w:ascii="Times New Roman" w:hAnsi="Times New Roman" w:cs="Times New Roman"/>
          <w:sz w:val="24"/>
          <w:szCs w:val="24"/>
        </w:rPr>
        <w:t xml:space="preserve"> источников, указанных в п. 1.1 Положения. </w:t>
      </w:r>
    </w:p>
    <w:p w:rsidR="00065095" w:rsidRPr="00A11402" w:rsidRDefault="00065095" w:rsidP="00A11402">
      <w:pPr>
        <w:pStyle w:val="a5"/>
        <w:numPr>
          <w:ilvl w:val="1"/>
          <w:numId w:val="7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>О</w:t>
      </w:r>
      <w:r w:rsidR="0017428D" w:rsidRPr="00A11402">
        <w:rPr>
          <w:rFonts w:ascii="Times New Roman" w:hAnsi="Times New Roman" w:cs="Times New Roman"/>
          <w:sz w:val="24"/>
          <w:szCs w:val="24"/>
        </w:rPr>
        <w:t>ператор</w:t>
      </w:r>
      <w:r w:rsidRPr="00A11402">
        <w:rPr>
          <w:rFonts w:ascii="Times New Roman" w:hAnsi="Times New Roman" w:cs="Times New Roman"/>
          <w:sz w:val="24"/>
          <w:szCs w:val="24"/>
        </w:rPr>
        <w:t xml:space="preserve"> осуществляет обработку персональных данных согласно своей уставной деятельности. </w:t>
      </w:r>
    </w:p>
    <w:p w:rsidR="00065095" w:rsidRPr="00A11402" w:rsidRDefault="00A50D5B" w:rsidP="00A11402">
      <w:pPr>
        <w:pStyle w:val="a5"/>
        <w:numPr>
          <w:ilvl w:val="1"/>
          <w:numId w:val="7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065095" w:rsidRPr="00A11402">
        <w:rPr>
          <w:rFonts w:ascii="Times New Roman" w:hAnsi="Times New Roman" w:cs="Times New Roman"/>
          <w:sz w:val="24"/>
          <w:szCs w:val="24"/>
        </w:rPr>
        <w:t>разработан</w:t>
      </w:r>
      <w:r w:rsidRPr="00A11402">
        <w:rPr>
          <w:rFonts w:ascii="Times New Roman" w:hAnsi="Times New Roman" w:cs="Times New Roman"/>
          <w:sz w:val="24"/>
          <w:szCs w:val="24"/>
        </w:rPr>
        <w:t>о</w:t>
      </w:r>
      <w:r w:rsidR="00065095" w:rsidRPr="00A11402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Федерации, в частности с Федеральным законом от 27.07.2006 №152-ФЗ «О персональных данных», Федеральным законом от 27.07.2006 №149-ФЗ «Об информации, информационных технологиях и о </w:t>
      </w:r>
      <w:r w:rsidR="00065095" w:rsidRPr="00A11402">
        <w:rPr>
          <w:rFonts w:ascii="Times New Roman" w:hAnsi="Times New Roman" w:cs="Times New Roman"/>
          <w:sz w:val="24"/>
          <w:szCs w:val="24"/>
        </w:rPr>
        <w:lastRenderedPageBreak/>
        <w:t>защите информации», Конституцией Р</w:t>
      </w:r>
      <w:r w:rsidR="0017428D" w:rsidRPr="00A11402">
        <w:rPr>
          <w:rFonts w:ascii="Times New Roman" w:hAnsi="Times New Roman" w:cs="Times New Roman"/>
          <w:sz w:val="24"/>
          <w:szCs w:val="24"/>
        </w:rPr>
        <w:t>Ф, нормативными актами, изданными в целях их исполнения, локальными актами Оператора</w:t>
      </w:r>
      <w:r w:rsidR="00065095" w:rsidRPr="00A11402">
        <w:rPr>
          <w:rFonts w:ascii="Times New Roman" w:hAnsi="Times New Roman" w:cs="Times New Roman"/>
          <w:sz w:val="24"/>
          <w:szCs w:val="24"/>
        </w:rPr>
        <w:t>.</w:t>
      </w:r>
    </w:p>
    <w:p w:rsidR="00065095" w:rsidRPr="00A11402" w:rsidRDefault="00A50D5B" w:rsidP="00A11402">
      <w:pPr>
        <w:pStyle w:val="a5"/>
        <w:numPr>
          <w:ilvl w:val="1"/>
          <w:numId w:val="7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>Положение</w:t>
      </w:r>
      <w:r w:rsidR="00065095" w:rsidRPr="00A11402">
        <w:rPr>
          <w:rFonts w:ascii="Times New Roman" w:hAnsi="Times New Roman" w:cs="Times New Roman"/>
          <w:sz w:val="24"/>
          <w:szCs w:val="24"/>
        </w:rPr>
        <w:t xml:space="preserve"> обеспечивает реализацию требований законодательства Р</w:t>
      </w:r>
      <w:r w:rsidR="00262A68" w:rsidRPr="00A11402">
        <w:rPr>
          <w:rFonts w:ascii="Times New Roman" w:hAnsi="Times New Roman" w:cs="Times New Roman"/>
          <w:sz w:val="24"/>
          <w:szCs w:val="24"/>
        </w:rPr>
        <w:t xml:space="preserve">Ф </w:t>
      </w:r>
      <w:r w:rsidR="00065095" w:rsidRPr="00A11402">
        <w:rPr>
          <w:rFonts w:ascii="Times New Roman" w:hAnsi="Times New Roman" w:cs="Times New Roman"/>
          <w:sz w:val="24"/>
          <w:szCs w:val="24"/>
        </w:rPr>
        <w:t xml:space="preserve">в области обработки персональных данных субъектов персональных данных. В </w:t>
      </w:r>
      <w:r w:rsidRPr="00A11402">
        <w:rPr>
          <w:rFonts w:ascii="Times New Roman" w:hAnsi="Times New Roman" w:cs="Times New Roman"/>
          <w:sz w:val="24"/>
          <w:szCs w:val="24"/>
        </w:rPr>
        <w:t>Положени</w:t>
      </w:r>
      <w:r w:rsidR="00262A68" w:rsidRPr="00A11402">
        <w:rPr>
          <w:rFonts w:ascii="Times New Roman" w:hAnsi="Times New Roman" w:cs="Times New Roman"/>
          <w:sz w:val="24"/>
          <w:szCs w:val="24"/>
        </w:rPr>
        <w:t>и</w:t>
      </w:r>
      <w:r w:rsidR="00065095" w:rsidRPr="00A11402">
        <w:rPr>
          <w:rFonts w:ascii="Times New Roman" w:hAnsi="Times New Roman" w:cs="Times New Roman"/>
          <w:sz w:val="24"/>
          <w:szCs w:val="24"/>
        </w:rPr>
        <w:t xml:space="preserve"> раскрываются основные понятия, цели, способы и принципы обработки персональных данных, осуществляемых Обществом; права и обязанности Общества при обработке персональных данных, права субъектов персональных данных, а также меры безопасности, применяемые Обществом в целях сохранности персональных данных при их обработке.</w:t>
      </w:r>
    </w:p>
    <w:p w:rsidR="0010453D" w:rsidRPr="00A11402" w:rsidRDefault="00A50D5B" w:rsidP="00A11402">
      <w:pPr>
        <w:pStyle w:val="a5"/>
        <w:numPr>
          <w:ilvl w:val="1"/>
          <w:numId w:val="7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>Положение</w:t>
      </w:r>
      <w:r w:rsidR="00065095" w:rsidRPr="00A11402">
        <w:rPr>
          <w:rFonts w:ascii="Times New Roman" w:hAnsi="Times New Roman" w:cs="Times New Roman"/>
          <w:sz w:val="24"/>
          <w:szCs w:val="24"/>
        </w:rPr>
        <w:t xml:space="preserve"> распространяется на все случаи обработки персональных данных Обществом, вне зависимости от вида обработки персональных данных и ее уровня автоматизации.</w:t>
      </w:r>
      <w:r w:rsidR="00E20F07" w:rsidRPr="00A11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4F3" w:rsidRPr="00A11402" w:rsidRDefault="00B234F3" w:rsidP="00A11402">
      <w:pPr>
        <w:pStyle w:val="a5"/>
        <w:numPr>
          <w:ilvl w:val="1"/>
          <w:numId w:val="7"/>
        </w:numPr>
        <w:tabs>
          <w:tab w:val="left" w:pos="426"/>
          <w:tab w:val="left" w:pos="567"/>
          <w:tab w:val="left" w:pos="993"/>
          <w:tab w:val="left" w:pos="127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>Обработка биометрических персональных данных и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 Оператором не осуществляется.</w:t>
      </w:r>
    </w:p>
    <w:p w:rsidR="00B234F3" w:rsidRPr="00A11402" w:rsidRDefault="00B234F3" w:rsidP="00A11402">
      <w:pPr>
        <w:pStyle w:val="a5"/>
        <w:numPr>
          <w:ilvl w:val="1"/>
          <w:numId w:val="7"/>
        </w:numPr>
        <w:tabs>
          <w:tab w:val="left" w:pos="426"/>
          <w:tab w:val="left" w:pos="567"/>
          <w:tab w:val="left" w:pos="993"/>
          <w:tab w:val="left" w:pos="127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>Оператор не осуществляет трансграничную передачу персональных данных в соответствии с По</w:t>
      </w:r>
      <w:r w:rsidR="00A11E47" w:rsidRPr="00A11402">
        <w:rPr>
          <w:rFonts w:ascii="Times New Roman" w:hAnsi="Times New Roman" w:cs="Times New Roman"/>
          <w:sz w:val="24"/>
          <w:szCs w:val="24"/>
        </w:rPr>
        <w:t>ложением</w:t>
      </w:r>
      <w:r w:rsidRPr="00A11402">
        <w:rPr>
          <w:rFonts w:ascii="Times New Roman" w:hAnsi="Times New Roman" w:cs="Times New Roman"/>
          <w:sz w:val="24"/>
          <w:szCs w:val="24"/>
        </w:rPr>
        <w:t>.</w:t>
      </w:r>
    </w:p>
    <w:p w:rsidR="00065095" w:rsidRPr="00A11402" w:rsidRDefault="00262A68" w:rsidP="00A11402">
      <w:pPr>
        <w:pStyle w:val="a5"/>
        <w:numPr>
          <w:ilvl w:val="1"/>
          <w:numId w:val="7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>Оператор несет</w:t>
      </w:r>
      <w:r w:rsidR="0017428D" w:rsidRPr="00A11402">
        <w:rPr>
          <w:rFonts w:ascii="Times New Roman" w:hAnsi="Times New Roman" w:cs="Times New Roman"/>
          <w:sz w:val="24"/>
          <w:szCs w:val="24"/>
        </w:rPr>
        <w:t xml:space="preserve"> ответственность только за сайт</w:t>
      </w:r>
      <w:r w:rsidRPr="00A11402">
        <w:rPr>
          <w:rFonts w:ascii="Times New Roman" w:hAnsi="Times New Roman" w:cs="Times New Roman"/>
          <w:sz w:val="24"/>
          <w:szCs w:val="24"/>
        </w:rPr>
        <w:t xml:space="preserve"> в п.</w:t>
      </w:r>
      <w:r w:rsidR="0017428D" w:rsidRPr="00A11402">
        <w:rPr>
          <w:rFonts w:ascii="Times New Roman" w:hAnsi="Times New Roman" w:cs="Times New Roman"/>
          <w:sz w:val="24"/>
          <w:szCs w:val="24"/>
        </w:rPr>
        <w:t xml:space="preserve"> 1.1.1 Положения,</w:t>
      </w:r>
      <w:r w:rsidRPr="00A11402">
        <w:rPr>
          <w:rFonts w:ascii="Times New Roman" w:hAnsi="Times New Roman" w:cs="Times New Roman"/>
          <w:sz w:val="24"/>
          <w:szCs w:val="24"/>
        </w:rPr>
        <w:t xml:space="preserve"> </w:t>
      </w:r>
      <w:r w:rsidR="0017428D" w:rsidRPr="00A11402">
        <w:rPr>
          <w:rFonts w:ascii="Times New Roman" w:hAnsi="Times New Roman" w:cs="Times New Roman"/>
          <w:sz w:val="24"/>
          <w:szCs w:val="24"/>
        </w:rPr>
        <w:t>и</w:t>
      </w:r>
      <w:r w:rsidR="00E20F07" w:rsidRPr="00A11402">
        <w:rPr>
          <w:rFonts w:ascii="Times New Roman" w:hAnsi="Times New Roman" w:cs="Times New Roman"/>
          <w:sz w:val="24"/>
          <w:szCs w:val="24"/>
        </w:rPr>
        <w:t xml:space="preserve"> не контролирует и не несет ответственности за </w:t>
      </w:r>
      <w:r w:rsidR="0017428D" w:rsidRPr="00A11402">
        <w:rPr>
          <w:rFonts w:ascii="Times New Roman" w:hAnsi="Times New Roman" w:cs="Times New Roman"/>
          <w:sz w:val="24"/>
          <w:szCs w:val="24"/>
        </w:rPr>
        <w:t>С</w:t>
      </w:r>
      <w:r w:rsidR="00E20F07" w:rsidRPr="00A11402">
        <w:rPr>
          <w:rFonts w:ascii="Times New Roman" w:hAnsi="Times New Roman" w:cs="Times New Roman"/>
          <w:sz w:val="24"/>
          <w:szCs w:val="24"/>
        </w:rPr>
        <w:t xml:space="preserve">айты третьих лиц, на которые </w:t>
      </w:r>
      <w:r w:rsidR="00A11E47" w:rsidRPr="00A11402">
        <w:rPr>
          <w:rFonts w:ascii="Times New Roman" w:hAnsi="Times New Roman" w:cs="Times New Roman"/>
          <w:sz w:val="24"/>
          <w:szCs w:val="24"/>
        </w:rPr>
        <w:t>п</w:t>
      </w:r>
      <w:r w:rsidR="00E20F07" w:rsidRPr="00A11402">
        <w:rPr>
          <w:rFonts w:ascii="Times New Roman" w:hAnsi="Times New Roman" w:cs="Times New Roman"/>
          <w:sz w:val="24"/>
          <w:szCs w:val="24"/>
        </w:rPr>
        <w:t>ользователь</w:t>
      </w:r>
      <w:r w:rsidR="00A11E47" w:rsidRPr="00A11402">
        <w:rPr>
          <w:rFonts w:ascii="Times New Roman" w:hAnsi="Times New Roman" w:cs="Times New Roman"/>
          <w:sz w:val="24"/>
          <w:szCs w:val="24"/>
        </w:rPr>
        <w:t xml:space="preserve"> Сайта Оператора</w:t>
      </w:r>
      <w:r w:rsidR="00E20F07" w:rsidRPr="00A11402">
        <w:rPr>
          <w:rFonts w:ascii="Times New Roman" w:hAnsi="Times New Roman" w:cs="Times New Roman"/>
          <w:sz w:val="24"/>
          <w:szCs w:val="24"/>
        </w:rPr>
        <w:t xml:space="preserve"> может перейти по ссылкам, доступным на </w:t>
      </w:r>
      <w:r w:rsidR="005B0843" w:rsidRPr="00A11402">
        <w:rPr>
          <w:rFonts w:ascii="Times New Roman" w:hAnsi="Times New Roman" w:cs="Times New Roman"/>
          <w:sz w:val="24"/>
          <w:szCs w:val="24"/>
        </w:rPr>
        <w:t>Сайт</w:t>
      </w:r>
      <w:r w:rsidR="00A50D5B" w:rsidRPr="00A11402">
        <w:rPr>
          <w:rFonts w:ascii="Times New Roman" w:hAnsi="Times New Roman" w:cs="Times New Roman"/>
          <w:sz w:val="24"/>
          <w:szCs w:val="24"/>
        </w:rPr>
        <w:t>е</w:t>
      </w:r>
      <w:r w:rsidR="0017428D" w:rsidRPr="00A11402">
        <w:rPr>
          <w:rFonts w:ascii="Times New Roman" w:hAnsi="Times New Roman" w:cs="Times New Roman"/>
          <w:sz w:val="24"/>
          <w:szCs w:val="24"/>
        </w:rPr>
        <w:t xml:space="preserve"> Оператора.</w:t>
      </w:r>
    </w:p>
    <w:p w:rsidR="00065095" w:rsidRPr="00A11402" w:rsidRDefault="00A50D5B" w:rsidP="00A11402">
      <w:pPr>
        <w:pStyle w:val="a5"/>
        <w:numPr>
          <w:ilvl w:val="1"/>
          <w:numId w:val="7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>Положение</w:t>
      </w:r>
      <w:r w:rsidR="00065095" w:rsidRPr="00A11402">
        <w:rPr>
          <w:rFonts w:ascii="Times New Roman" w:hAnsi="Times New Roman" w:cs="Times New Roman"/>
          <w:sz w:val="24"/>
          <w:szCs w:val="24"/>
        </w:rPr>
        <w:t xml:space="preserve"> является локальным нормативным актом </w:t>
      </w:r>
      <w:r w:rsidR="0017428D" w:rsidRPr="00A11402">
        <w:rPr>
          <w:rFonts w:ascii="Times New Roman" w:hAnsi="Times New Roman" w:cs="Times New Roman"/>
          <w:sz w:val="24"/>
          <w:szCs w:val="24"/>
        </w:rPr>
        <w:t>Оператора</w:t>
      </w:r>
      <w:r w:rsidR="00065095" w:rsidRPr="00A11402">
        <w:rPr>
          <w:rFonts w:ascii="Times New Roman" w:hAnsi="Times New Roman" w:cs="Times New Roman"/>
          <w:sz w:val="24"/>
          <w:szCs w:val="24"/>
        </w:rPr>
        <w:t xml:space="preserve"> и является обязательн</w:t>
      </w:r>
      <w:r w:rsidR="00A11E47" w:rsidRPr="00A11402">
        <w:rPr>
          <w:rFonts w:ascii="Times New Roman" w:hAnsi="Times New Roman" w:cs="Times New Roman"/>
          <w:sz w:val="24"/>
          <w:szCs w:val="24"/>
        </w:rPr>
        <w:t>ым</w:t>
      </w:r>
      <w:r w:rsidR="00065095" w:rsidRPr="00A11402">
        <w:rPr>
          <w:rFonts w:ascii="Times New Roman" w:hAnsi="Times New Roman" w:cs="Times New Roman"/>
          <w:sz w:val="24"/>
          <w:szCs w:val="24"/>
        </w:rPr>
        <w:t xml:space="preserve"> для исполнения всеми подразделениями и Работниками </w:t>
      </w:r>
      <w:r w:rsidR="0017428D" w:rsidRPr="00A11402">
        <w:rPr>
          <w:rFonts w:ascii="Times New Roman" w:hAnsi="Times New Roman" w:cs="Times New Roman"/>
          <w:sz w:val="24"/>
          <w:szCs w:val="24"/>
        </w:rPr>
        <w:t>Оператора</w:t>
      </w:r>
      <w:r w:rsidR="00065095" w:rsidRPr="00A11402">
        <w:rPr>
          <w:rFonts w:ascii="Times New Roman" w:hAnsi="Times New Roman" w:cs="Times New Roman"/>
          <w:sz w:val="24"/>
          <w:szCs w:val="24"/>
        </w:rPr>
        <w:t>.</w:t>
      </w:r>
    </w:p>
    <w:p w:rsidR="00065095" w:rsidRPr="00A11402" w:rsidRDefault="002E4BAD" w:rsidP="00A11402">
      <w:pPr>
        <w:pStyle w:val="a5"/>
        <w:numPr>
          <w:ilvl w:val="1"/>
          <w:numId w:val="7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>Р</w:t>
      </w:r>
      <w:r w:rsidR="00065095" w:rsidRPr="00A11402">
        <w:rPr>
          <w:rFonts w:ascii="Times New Roman" w:hAnsi="Times New Roman" w:cs="Times New Roman"/>
          <w:sz w:val="24"/>
          <w:szCs w:val="24"/>
        </w:rPr>
        <w:t>аботник</w:t>
      </w:r>
      <w:r w:rsidRPr="00A11402">
        <w:rPr>
          <w:rFonts w:ascii="Times New Roman" w:hAnsi="Times New Roman" w:cs="Times New Roman"/>
          <w:sz w:val="24"/>
          <w:szCs w:val="24"/>
        </w:rPr>
        <w:t xml:space="preserve"> О</w:t>
      </w:r>
      <w:r w:rsidR="0017428D" w:rsidRPr="00A11402">
        <w:rPr>
          <w:rFonts w:ascii="Times New Roman" w:hAnsi="Times New Roman" w:cs="Times New Roman"/>
          <w:sz w:val="24"/>
          <w:szCs w:val="24"/>
        </w:rPr>
        <w:t>ператора</w:t>
      </w:r>
      <w:r w:rsidR="00065095" w:rsidRPr="00A11402">
        <w:rPr>
          <w:rFonts w:ascii="Times New Roman" w:hAnsi="Times New Roman" w:cs="Times New Roman"/>
          <w:sz w:val="24"/>
          <w:szCs w:val="24"/>
        </w:rPr>
        <w:t>, вновь принимаемый на работу</w:t>
      </w:r>
      <w:r w:rsidRPr="00A11402">
        <w:rPr>
          <w:rFonts w:ascii="Times New Roman" w:hAnsi="Times New Roman" w:cs="Times New Roman"/>
          <w:sz w:val="24"/>
          <w:szCs w:val="24"/>
        </w:rPr>
        <w:t>, в обязанности которого входит работа с персональными данными соискателей</w:t>
      </w:r>
      <w:r w:rsidR="00065095" w:rsidRPr="00A11402">
        <w:rPr>
          <w:rFonts w:ascii="Times New Roman" w:hAnsi="Times New Roman" w:cs="Times New Roman"/>
          <w:sz w:val="24"/>
          <w:szCs w:val="24"/>
        </w:rPr>
        <w:t xml:space="preserve">, во время первого вводного инструктажа должен быть ознакомлен с </w:t>
      </w:r>
      <w:r w:rsidR="00A50D5B" w:rsidRPr="00A11402">
        <w:rPr>
          <w:rFonts w:ascii="Times New Roman" w:hAnsi="Times New Roman" w:cs="Times New Roman"/>
          <w:sz w:val="24"/>
          <w:szCs w:val="24"/>
        </w:rPr>
        <w:t>Положением</w:t>
      </w:r>
      <w:r w:rsidR="00065095" w:rsidRPr="00A11402">
        <w:rPr>
          <w:rFonts w:ascii="Times New Roman" w:hAnsi="Times New Roman" w:cs="Times New Roman"/>
          <w:sz w:val="24"/>
          <w:szCs w:val="24"/>
        </w:rPr>
        <w:t>.</w:t>
      </w:r>
    </w:p>
    <w:p w:rsidR="00065095" w:rsidRDefault="0017428D" w:rsidP="00A11402">
      <w:pPr>
        <w:pStyle w:val="a5"/>
        <w:numPr>
          <w:ilvl w:val="1"/>
          <w:numId w:val="7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>Оператор</w:t>
      </w:r>
      <w:r w:rsidR="00065095" w:rsidRPr="00A11402">
        <w:rPr>
          <w:rFonts w:ascii="Times New Roman" w:hAnsi="Times New Roman" w:cs="Times New Roman"/>
          <w:sz w:val="24"/>
          <w:szCs w:val="24"/>
        </w:rPr>
        <w:t xml:space="preserve"> на основании требований </w:t>
      </w:r>
      <w:r w:rsidR="00A50D5B" w:rsidRPr="00A11402">
        <w:rPr>
          <w:rFonts w:ascii="Times New Roman" w:hAnsi="Times New Roman" w:cs="Times New Roman"/>
          <w:sz w:val="24"/>
          <w:szCs w:val="24"/>
        </w:rPr>
        <w:t>Положения</w:t>
      </w:r>
      <w:r w:rsidR="00065095" w:rsidRPr="00A11402">
        <w:rPr>
          <w:rFonts w:ascii="Times New Roman" w:hAnsi="Times New Roman" w:cs="Times New Roman"/>
          <w:sz w:val="24"/>
          <w:szCs w:val="24"/>
        </w:rPr>
        <w:t xml:space="preserve"> разрабатывает все локальные акты и иные документы О</w:t>
      </w:r>
      <w:r w:rsidRPr="00A11402">
        <w:rPr>
          <w:rFonts w:ascii="Times New Roman" w:hAnsi="Times New Roman" w:cs="Times New Roman"/>
          <w:sz w:val="24"/>
          <w:szCs w:val="24"/>
        </w:rPr>
        <w:t>ператора</w:t>
      </w:r>
      <w:r w:rsidR="00065095" w:rsidRPr="00A11402">
        <w:rPr>
          <w:rFonts w:ascii="Times New Roman" w:hAnsi="Times New Roman" w:cs="Times New Roman"/>
          <w:sz w:val="24"/>
          <w:szCs w:val="24"/>
        </w:rPr>
        <w:t>, связанные с обработкой персональных данных</w:t>
      </w:r>
      <w:r w:rsidRPr="00A11402">
        <w:rPr>
          <w:rFonts w:ascii="Times New Roman" w:hAnsi="Times New Roman" w:cs="Times New Roman"/>
          <w:sz w:val="24"/>
          <w:szCs w:val="24"/>
        </w:rPr>
        <w:t xml:space="preserve"> соискателей</w:t>
      </w:r>
      <w:r w:rsidR="00065095" w:rsidRPr="00A11402">
        <w:rPr>
          <w:rFonts w:ascii="Times New Roman" w:hAnsi="Times New Roman" w:cs="Times New Roman"/>
          <w:sz w:val="24"/>
          <w:szCs w:val="24"/>
        </w:rPr>
        <w:t>.</w:t>
      </w:r>
    </w:p>
    <w:p w:rsidR="00162C6F" w:rsidRDefault="00162C6F" w:rsidP="00A11402">
      <w:pPr>
        <w:pStyle w:val="a5"/>
        <w:numPr>
          <w:ilvl w:val="1"/>
          <w:numId w:val="7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Политикой об обработке персональных данных в АО «УК «СТАРТ»</w:t>
      </w:r>
      <w:r w:rsidR="006543D8">
        <w:rPr>
          <w:rFonts w:ascii="Times New Roman" w:hAnsi="Times New Roman" w:cs="Times New Roman"/>
          <w:sz w:val="24"/>
          <w:szCs w:val="24"/>
        </w:rPr>
        <w:t xml:space="preserve"> (далее -  Политика)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отдельно по каждой цели обработки персональных данных соискателей Оператора категории, перечень персональных данных, способы их обработки, сроки хранения и обработки персональных данных, способ и подтверждение уничтожения персональных данных, а также правовые основания обработки персональных данных.</w:t>
      </w:r>
    </w:p>
    <w:p w:rsidR="00363B91" w:rsidRPr="00A11402" w:rsidRDefault="006368A5" w:rsidP="00A11402">
      <w:pPr>
        <w:pStyle w:val="a5"/>
        <w:numPr>
          <w:ilvl w:val="0"/>
          <w:numId w:val="7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402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10453D" w:rsidRPr="00A11402" w:rsidRDefault="0010453D" w:rsidP="00A11402">
      <w:pPr>
        <w:pStyle w:val="a5"/>
        <w:numPr>
          <w:ilvl w:val="1"/>
          <w:numId w:val="7"/>
        </w:numPr>
        <w:tabs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>В Положении используются следующие термины и их определения:</w:t>
      </w:r>
    </w:p>
    <w:p w:rsidR="00B268DA" w:rsidRPr="00A11402" w:rsidRDefault="00B268DA" w:rsidP="00A11402">
      <w:pPr>
        <w:pStyle w:val="a5"/>
        <w:numPr>
          <w:ilvl w:val="2"/>
          <w:numId w:val="8"/>
        </w:numPr>
        <w:tabs>
          <w:tab w:val="left" w:pos="426"/>
          <w:tab w:val="left" w:pos="567"/>
          <w:tab w:val="left" w:pos="851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b/>
          <w:sz w:val="24"/>
          <w:szCs w:val="24"/>
        </w:rPr>
        <w:t>«Персональные данные»</w:t>
      </w:r>
      <w:r w:rsidRPr="00A11402">
        <w:rPr>
          <w:rFonts w:ascii="Times New Roman" w:hAnsi="Times New Roman" w:cs="Times New Roman"/>
          <w:sz w:val="24"/>
          <w:szCs w:val="24"/>
        </w:rPr>
        <w:t xml:space="preserve"> - любая информация, относящаяся к прямо или косвенно </w:t>
      </w:r>
      <w:proofErr w:type="gramStart"/>
      <w:r w:rsidRPr="00A11402">
        <w:rPr>
          <w:rFonts w:ascii="Times New Roman" w:hAnsi="Times New Roman" w:cs="Times New Roman"/>
          <w:sz w:val="24"/>
          <w:szCs w:val="24"/>
        </w:rPr>
        <w:t>определенному</w:t>
      </w:r>
      <w:proofErr w:type="gramEnd"/>
      <w:r w:rsidRPr="00A11402">
        <w:rPr>
          <w:rFonts w:ascii="Times New Roman" w:hAnsi="Times New Roman" w:cs="Times New Roman"/>
          <w:sz w:val="24"/>
          <w:szCs w:val="24"/>
        </w:rPr>
        <w:t xml:space="preserve"> или определяемому физическому лицу (субъекту персональных данных).</w:t>
      </w:r>
      <w:r w:rsidR="00D67AEA" w:rsidRPr="00A11402">
        <w:rPr>
          <w:rFonts w:ascii="Times New Roman" w:hAnsi="Times New Roman" w:cs="Times New Roman"/>
          <w:sz w:val="24"/>
          <w:szCs w:val="24"/>
        </w:rPr>
        <w:t xml:space="preserve"> </w:t>
      </w:r>
      <w:r w:rsidR="00D67AEA" w:rsidRPr="00A11402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Необходимая для доступа </w:t>
      </w:r>
      <w:r w:rsidR="00E20F07" w:rsidRPr="00A11402">
        <w:rPr>
          <w:rFonts w:ascii="Times New Roman" w:hAnsi="Times New Roman" w:cs="Times New Roman"/>
          <w:sz w:val="24"/>
          <w:szCs w:val="24"/>
        </w:rPr>
        <w:t>к ресурсам</w:t>
      </w:r>
      <w:r w:rsidR="00D67AEA" w:rsidRPr="00A11402">
        <w:rPr>
          <w:rFonts w:ascii="Times New Roman" w:hAnsi="Times New Roman" w:cs="Times New Roman"/>
          <w:sz w:val="24"/>
          <w:szCs w:val="24"/>
        </w:rPr>
        <w:t xml:space="preserve"> Сайтов информация отмечена специальными символами. Любая иная информация предоставляется Пользователем по его собственному усмотрению.</w:t>
      </w:r>
      <w:r w:rsidR="00E20F07" w:rsidRPr="00A11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8DA" w:rsidRPr="00A11402" w:rsidRDefault="0010453D" w:rsidP="00A11402">
      <w:pPr>
        <w:pStyle w:val="a5"/>
        <w:numPr>
          <w:ilvl w:val="2"/>
          <w:numId w:val="8"/>
        </w:numPr>
        <w:tabs>
          <w:tab w:val="left" w:pos="426"/>
          <w:tab w:val="left" w:pos="567"/>
          <w:tab w:val="left" w:pos="851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 xml:space="preserve"> </w:t>
      </w:r>
      <w:r w:rsidR="00B268DA" w:rsidRPr="00A11402">
        <w:rPr>
          <w:rFonts w:ascii="Times New Roman" w:hAnsi="Times New Roman" w:cs="Times New Roman"/>
          <w:b/>
          <w:sz w:val="24"/>
          <w:szCs w:val="24"/>
        </w:rPr>
        <w:t>«Оператор»</w:t>
      </w:r>
      <w:r w:rsidR="00B268DA" w:rsidRPr="00A11402">
        <w:rPr>
          <w:rFonts w:ascii="Times New Roman" w:hAnsi="Times New Roman" w:cs="Times New Roman"/>
          <w:sz w:val="24"/>
          <w:szCs w:val="24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B268DA" w:rsidRPr="00A11402" w:rsidRDefault="00B268DA" w:rsidP="00A11402">
      <w:pPr>
        <w:pStyle w:val="a5"/>
        <w:numPr>
          <w:ilvl w:val="2"/>
          <w:numId w:val="8"/>
        </w:numPr>
        <w:tabs>
          <w:tab w:val="left" w:pos="426"/>
          <w:tab w:val="left" w:pos="567"/>
          <w:tab w:val="left" w:pos="851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b/>
          <w:sz w:val="24"/>
          <w:szCs w:val="24"/>
        </w:rPr>
        <w:t>«Обработка персональных данных»</w:t>
      </w:r>
      <w:r w:rsidRPr="00A11402">
        <w:rPr>
          <w:rFonts w:ascii="Times New Roman" w:hAnsi="Times New Roman" w:cs="Times New Roman"/>
          <w:sz w:val="24"/>
          <w:szCs w:val="24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B268DA" w:rsidRPr="00A11402" w:rsidRDefault="00B268DA" w:rsidP="00A11402">
      <w:pPr>
        <w:pStyle w:val="a5"/>
        <w:numPr>
          <w:ilvl w:val="2"/>
          <w:numId w:val="8"/>
        </w:numPr>
        <w:tabs>
          <w:tab w:val="left" w:pos="426"/>
          <w:tab w:val="left" w:pos="567"/>
          <w:tab w:val="left" w:pos="851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b/>
          <w:sz w:val="24"/>
          <w:szCs w:val="24"/>
        </w:rPr>
        <w:t>«Автоматизированная обработка персональных данных»</w:t>
      </w:r>
      <w:r w:rsidRPr="00A11402">
        <w:rPr>
          <w:rFonts w:ascii="Times New Roman" w:hAnsi="Times New Roman" w:cs="Times New Roman"/>
          <w:sz w:val="24"/>
          <w:szCs w:val="24"/>
        </w:rPr>
        <w:t xml:space="preserve"> - обработка персональных данных с помощью средств вычислительной техники.</w:t>
      </w:r>
    </w:p>
    <w:p w:rsidR="00B268DA" w:rsidRPr="00A11402" w:rsidRDefault="00B268DA" w:rsidP="00A11402">
      <w:pPr>
        <w:pStyle w:val="a5"/>
        <w:numPr>
          <w:ilvl w:val="2"/>
          <w:numId w:val="8"/>
        </w:numPr>
        <w:tabs>
          <w:tab w:val="left" w:pos="426"/>
          <w:tab w:val="left" w:pos="567"/>
          <w:tab w:val="left" w:pos="851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b/>
          <w:sz w:val="24"/>
          <w:szCs w:val="24"/>
        </w:rPr>
        <w:t>«Распространение персональных данных»</w:t>
      </w:r>
      <w:r w:rsidRPr="00A11402">
        <w:rPr>
          <w:rFonts w:ascii="Times New Roman" w:hAnsi="Times New Roman" w:cs="Times New Roman"/>
          <w:sz w:val="24"/>
          <w:szCs w:val="24"/>
        </w:rPr>
        <w:t xml:space="preserve"> - действия, направленные на раскрытие персональных данных неопределенному кругу лиц.</w:t>
      </w:r>
    </w:p>
    <w:p w:rsidR="00B268DA" w:rsidRPr="00A11402" w:rsidRDefault="00B268DA" w:rsidP="00A11402">
      <w:pPr>
        <w:pStyle w:val="a5"/>
        <w:numPr>
          <w:ilvl w:val="2"/>
          <w:numId w:val="8"/>
        </w:numPr>
        <w:tabs>
          <w:tab w:val="left" w:pos="426"/>
          <w:tab w:val="left" w:pos="567"/>
          <w:tab w:val="left" w:pos="851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b/>
          <w:sz w:val="24"/>
          <w:szCs w:val="24"/>
        </w:rPr>
        <w:t>«Предоставление персональных данных»</w:t>
      </w:r>
      <w:r w:rsidRPr="00A11402">
        <w:rPr>
          <w:rFonts w:ascii="Times New Roman" w:hAnsi="Times New Roman" w:cs="Times New Roman"/>
          <w:sz w:val="24"/>
          <w:szCs w:val="24"/>
        </w:rPr>
        <w:t xml:space="preserve"> - действия, направленные на раскрытие персональных данных определенному лицу или определенному кругу лиц.</w:t>
      </w:r>
    </w:p>
    <w:p w:rsidR="00B268DA" w:rsidRPr="00A11402" w:rsidRDefault="00B268DA" w:rsidP="00A11402">
      <w:pPr>
        <w:pStyle w:val="a5"/>
        <w:numPr>
          <w:ilvl w:val="2"/>
          <w:numId w:val="8"/>
        </w:numPr>
        <w:tabs>
          <w:tab w:val="left" w:pos="426"/>
          <w:tab w:val="left" w:pos="567"/>
          <w:tab w:val="left" w:pos="851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b/>
          <w:sz w:val="24"/>
          <w:szCs w:val="24"/>
        </w:rPr>
        <w:t>«Блокирование персональных данных»</w:t>
      </w:r>
      <w:r w:rsidRPr="00A11402">
        <w:rPr>
          <w:rFonts w:ascii="Times New Roman" w:hAnsi="Times New Roman" w:cs="Times New Roman"/>
          <w:sz w:val="24"/>
          <w:szCs w:val="24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B268DA" w:rsidRPr="00A11402" w:rsidRDefault="0010453D" w:rsidP="00A11402">
      <w:pPr>
        <w:pStyle w:val="a5"/>
        <w:numPr>
          <w:ilvl w:val="2"/>
          <w:numId w:val="8"/>
        </w:numPr>
        <w:tabs>
          <w:tab w:val="left" w:pos="426"/>
          <w:tab w:val="left" w:pos="567"/>
          <w:tab w:val="left" w:pos="851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 xml:space="preserve"> </w:t>
      </w:r>
      <w:r w:rsidR="00B268DA" w:rsidRPr="00A11402">
        <w:rPr>
          <w:rFonts w:ascii="Times New Roman" w:hAnsi="Times New Roman" w:cs="Times New Roman"/>
          <w:b/>
          <w:sz w:val="24"/>
          <w:szCs w:val="24"/>
        </w:rPr>
        <w:t>«Уничтожение персональных данных»</w:t>
      </w:r>
      <w:r w:rsidR="00B268DA" w:rsidRPr="00A11402">
        <w:rPr>
          <w:rFonts w:ascii="Times New Roman" w:hAnsi="Times New Roman" w:cs="Times New Roman"/>
          <w:sz w:val="24"/>
          <w:szCs w:val="24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B268DA" w:rsidRPr="00A11402" w:rsidRDefault="0010453D" w:rsidP="00A11402">
      <w:pPr>
        <w:pStyle w:val="a5"/>
        <w:numPr>
          <w:ilvl w:val="2"/>
          <w:numId w:val="8"/>
        </w:numPr>
        <w:tabs>
          <w:tab w:val="left" w:pos="426"/>
          <w:tab w:val="left" w:pos="567"/>
          <w:tab w:val="left" w:pos="851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 xml:space="preserve"> </w:t>
      </w:r>
      <w:r w:rsidR="00B268DA" w:rsidRPr="00A11402">
        <w:rPr>
          <w:rFonts w:ascii="Times New Roman" w:hAnsi="Times New Roman" w:cs="Times New Roman"/>
          <w:b/>
          <w:sz w:val="24"/>
          <w:szCs w:val="24"/>
        </w:rPr>
        <w:t>«Обезличивание персональных данных»</w:t>
      </w:r>
      <w:r w:rsidR="00B268DA" w:rsidRPr="00A11402">
        <w:rPr>
          <w:rFonts w:ascii="Times New Roman" w:hAnsi="Times New Roman" w:cs="Times New Roman"/>
          <w:sz w:val="24"/>
          <w:szCs w:val="24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B268DA" w:rsidRPr="00A11402" w:rsidRDefault="00B268DA" w:rsidP="00A11402">
      <w:pPr>
        <w:pStyle w:val="a5"/>
        <w:numPr>
          <w:ilvl w:val="2"/>
          <w:numId w:val="8"/>
        </w:numPr>
        <w:tabs>
          <w:tab w:val="left" w:pos="426"/>
          <w:tab w:val="left" w:pos="567"/>
          <w:tab w:val="left" w:pos="851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b/>
          <w:sz w:val="24"/>
          <w:szCs w:val="24"/>
        </w:rPr>
        <w:t>«Информационная система персональных данных»</w:t>
      </w:r>
      <w:r w:rsidRPr="00A11402">
        <w:rPr>
          <w:rFonts w:ascii="Times New Roman" w:hAnsi="Times New Roman" w:cs="Times New Roman"/>
          <w:sz w:val="24"/>
          <w:szCs w:val="24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B268DA" w:rsidRPr="00A11402" w:rsidRDefault="00363B91" w:rsidP="00A11402">
      <w:pPr>
        <w:pStyle w:val="a5"/>
        <w:numPr>
          <w:ilvl w:val="2"/>
          <w:numId w:val="8"/>
        </w:numPr>
        <w:tabs>
          <w:tab w:val="left" w:pos="426"/>
          <w:tab w:val="left" w:pos="567"/>
          <w:tab w:val="left" w:pos="851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b/>
          <w:sz w:val="24"/>
          <w:szCs w:val="24"/>
        </w:rPr>
        <w:t>«Конфиденциальность персональных данных»</w:t>
      </w:r>
      <w:r w:rsidRPr="00A11402">
        <w:rPr>
          <w:rFonts w:ascii="Times New Roman" w:hAnsi="Times New Roman" w:cs="Times New Roman"/>
          <w:sz w:val="24"/>
          <w:szCs w:val="24"/>
        </w:rPr>
        <w:t xml:space="preserve"> - обязательное для соблюдения Оператором или иным получившим доступ к персональным данным лицом требование не допускать </w:t>
      </w:r>
      <w:r w:rsidRPr="00A11402">
        <w:rPr>
          <w:rFonts w:ascii="Times New Roman" w:hAnsi="Times New Roman" w:cs="Times New Roman"/>
          <w:sz w:val="24"/>
          <w:szCs w:val="24"/>
        </w:rPr>
        <w:lastRenderedPageBreak/>
        <w:t>их распространения без согласия субъекта персональных данных или наличия иного законного основания.</w:t>
      </w:r>
    </w:p>
    <w:p w:rsidR="00934F3F" w:rsidRPr="00A11402" w:rsidRDefault="00934F3F" w:rsidP="00A802D0">
      <w:pPr>
        <w:pStyle w:val="a5"/>
        <w:numPr>
          <w:ilvl w:val="2"/>
          <w:numId w:val="8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b/>
          <w:sz w:val="24"/>
          <w:szCs w:val="24"/>
        </w:rPr>
        <w:t>Соискатель</w:t>
      </w:r>
      <w:r w:rsidRPr="00A11402">
        <w:rPr>
          <w:rFonts w:ascii="Times New Roman" w:hAnsi="Times New Roman" w:cs="Times New Roman"/>
          <w:sz w:val="24"/>
          <w:szCs w:val="24"/>
        </w:rPr>
        <w:t xml:space="preserve"> — претендент на замещение вакантных должностей у Оператора в рамках правоотношений, урегулированных Трудовым кодексом Р</w:t>
      </w:r>
      <w:r w:rsidR="00B234F3" w:rsidRPr="00A11402">
        <w:rPr>
          <w:rFonts w:ascii="Times New Roman" w:hAnsi="Times New Roman" w:cs="Times New Roman"/>
          <w:sz w:val="24"/>
          <w:szCs w:val="24"/>
        </w:rPr>
        <w:t>Ф</w:t>
      </w:r>
      <w:r w:rsidR="006E0A68" w:rsidRPr="00A11402">
        <w:rPr>
          <w:rFonts w:ascii="Times New Roman" w:hAnsi="Times New Roman" w:cs="Times New Roman"/>
          <w:sz w:val="24"/>
          <w:szCs w:val="24"/>
        </w:rPr>
        <w:t xml:space="preserve"> и предоставляющее информацию о себе Оператору посредством источников, указанных в п. 1.1 Положения.</w:t>
      </w:r>
    </w:p>
    <w:p w:rsidR="003A0AC2" w:rsidRPr="00A11402" w:rsidRDefault="003A0AC2" w:rsidP="00A802D0">
      <w:pPr>
        <w:numPr>
          <w:ilvl w:val="2"/>
          <w:numId w:val="8"/>
        </w:numPr>
        <w:tabs>
          <w:tab w:val="left" w:pos="426"/>
          <w:tab w:val="left" w:pos="567"/>
          <w:tab w:val="left" w:pos="709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A11402">
        <w:rPr>
          <w:rFonts w:ascii="Times New Roman" w:hAnsi="Times New Roman" w:cs="Times New Roman"/>
          <w:b/>
        </w:rPr>
        <w:t>Сайт</w:t>
      </w:r>
      <w:r w:rsidRPr="00A11402">
        <w:rPr>
          <w:rFonts w:ascii="Times New Roman" w:hAnsi="Times New Roman" w:cs="Times New Roman"/>
        </w:rPr>
        <w:t xml:space="preserve"> </w:t>
      </w:r>
      <w:r w:rsidRPr="00A11402">
        <w:rPr>
          <w:rFonts w:ascii="Times New Roman" w:hAnsi="Times New Roman" w:cs="Times New Roman"/>
          <w:b/>
        </w:rPr>
        <w:t>(Сайты)</w:t>
      </w:r>
      <w:r w:rsidRPr="00A11402">
        <w:rPr>
          <w:rFonts w:ascii="Times New Roman" w:hAnsi="Times New Roman" w:cs="Times New Roman"/>
        </w:rPr>
        <w:t xml:space="preserve"> – совокупность связанных между собой веб-страниц, размещённых в сети Интернет по уникальному адресу (URL), а также его </w:t>
      </w:r>
      <w:proofErr w:type="spellStart"/>
      <w:r w:rsidRPr="00A11402">
        <w:rPr>
          <w:rFonts w:ascii="Times New Roman" w:hAnsi="Times New Roman" w:cs="Times New Roman"/>
        </w:rPr>
        <w:t>субдоменах</w:t>
      </w:r>
      <w:proofErr w:type="spellEnd"/>
      <w:r w:rsidRPr="00A11402">
        <w:rPr>
          <w:rFonts w:ascii="Times New Roman" w:hAnsi="Times New Roman" w:cs="Times New Roman"/>
        </w:rPr>
        <w:t xml:space="preserve">. </w:t>
      </w:r>
    </w:p>
    <w:p w:rsidR="006E0A68" w:rsidRPr="00A11402" w:rsidRDefault="006E0A68" w:rsidP="00A802D0">
      <w:pPr>
        <w:pStyle w:val="ad"/>
        <w:numPr>
          <w:ilvl w:val="2"/>
          <w:numId w:val="8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A11402">
        <w:rPr>
          <w:rFonts w:ascii="Times New Roman" w:eastAsia="Times New Roman" w:hAnsi="Times New Roman" w:cs="Times New Roman"/>
          <w:b/>
          <w:kern w:val="0"/>
          <w:lang w:eastAsia="ru-RU" w:bidi="ar-SA"/>
        </w:rPr>
        <w:t>Вакансия</w:t>
      </w:r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 — размещенное на Сайте</w:t>
      </w:r>
      <w:r w:rsidR="006D74A8" w:rsidRPr="00A1140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Оператора или третьих лиц объявление Оператора о наличии вакантных должностей, по которым ведется поиск претендентов отвечающим предъявляемым к таким должностям требованиям.</w:t>
      </w:r>
    </w:p>
    <w:p w:rsidR="006E0A68" w:rsidRPr="00A11402" w:rsidRDefault="006E0A68" w:rsidP="00A11402">
      <w:pPr>
        <w:pStyle w:val="ad"/>
        <w:numPr>
          <w:ilvl w:val="2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11402">
        <w:rPr>
          <w:rFonts w:ascii="Times New Roman" w:eastAsia="Times New Roman" w:hAnsi="Times New Roman" w:cs="Times New Roman"/>
          <w:b/>
          <w:kern w:val="0"/>
          <w:lang w:eastAsia="ru-RU" w:bidi="ar-SA"/>
        </w:rPr>
        <w:t>Резюме</w:t>
      </w:r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 — электронный документ в формате .</w:t>
      </w:r>
      <w:proofErr w:type="spellStart"/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doc</w:t>
      </w:r>
      <w:proofErr w:type="spellEnd"/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, .</w:t>
      </w:r>
      <w:proofErr w:type="spellStart"/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docx</w:t>
      </w:r>
      <w:proofErr w:type="spellEnd"/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, .</w:t>
      </w:r>
      <w:proofErr w:type="spellStart"/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pdf</w:t>
      </w:r>
      <w:proofErr w:type="spellEnd"/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в котором содержатся персональные данные Соискателя, которые </w:t>
      </w:r>
      <w:r w:rsidR="00520309" w:rsidRPr="00A11402">
        <w:rPr>
          <w:rFonts w:ascii="Times New Roman" w:eastAsia="Times New Roman" w:hAnsi="Times New Roman" w:cs="Times New Roman"/>
          <w:kern w:val="0"/>
          <w:lang w:eastAsia="ru-RU" w:bidi="ar-SA"/>
        </w:rPr>
        <w:t>он</w:t>
      </w:r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добровольно предоставляет.</w:t>
      </w:r>
    </w:p>
    <w:p w:rsidR="006E0A68" w:rsidRPr="00A11402" w:rsidRDefault="006E0A68" w:rsidP="00A11402">
      <w:pPr>
        <w:pStyle w:val="ad"/>
        <w:numPr>
          <w:ilvl w:val="2"/>
          <w:numId w:val="8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11402">
        <w:rPr>
          <w:rFonts w:ascii="Times New Roman" w:eastAsia="Times New Roman" w:hAnsi="Times New Roman" w:cs="Times New Roman"/>
          <w:b/>
          <w:kern w:val="0"/>
          <w:lang w:eastAsia="ru-RU" w:bidi="ar-SA"/>
        </w:rPr>
        <w:t>Отклик</w:t>
      </w:r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 — направление Соискателем данных о себе путем заполнения формы-отклика на Сайте Оператора или третьего лица.</w:t>
      </w:r>
    </w:p>
    <w:p w:rsidR="006E0A68" w:rsidRPr="00A11402" w:rsidRDefault="006E0A68" w:rsidP="00A11402">
      <w:pPr>
        <w:pStyle w:val="ad"/>
        <w:numPr>
          <w:ilvl w:val="2"/>
          <w:numId w:val="8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11402">
        <w:rPr>
          <w:rFonts w:ascii="Times New Roman" w:eastAsia="Times New Roman" w:hAnsi="Times New Roman" w:cs="Times New Roman"/>
          <w:b/>
          <w:kern w:val="0"/>
          <w:lang w:eastAsia="ru-RU" w:bidi="ar-SA"/>
        </w:rPr>
        <w:t>База данных кадрового резерва</w:t>
      </w:r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 — формируемая Оператором база данных, содержащая персональные данные Соискателей, отобранных Оператором для рассмотрения Соискателя на будущие и перспективные вакансии, которые могут быть открыты у Оператора.</w:t>
      </w:r>
    </w:p>
    <w:p w:rsidR="006D74A8" w:rsidRPr="00A11402" w:rsidRDefault="006D74A8" w:rsidP="00A11402">
      <w:pPr>
        <w:pStyle w:val="ad"/>
        <w:numPr>
          <w:ilvl w:val="2"/>
          <w:numId w:val="8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11402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Третьи лица </w:t>
      </w:r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– лица, осуществляющие деятельность на территории Р</w:t>
      </w:r>
      <w:r w:rsidR="00520309" w:rsidRPr="00A11402">
        <w:rPr>
          <w:rFonts w:ascii="Times New Roman" w:eastAsia="Times New Roman" w:hAnsi="Times New Roman" w:cs="Times New Roman"/>
          <w:kern w:val="0"/>
          <w:lang w:eastAsia="ru-RU" w:bidi="ar-SA"/>
        </w:rPr>
        <w:t>Ф</w:t>
      </w:r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владеющие на законных основаниях сайтами, где размещены вакансии Оператора, и </w:t>
      </w:r>
      <w:proofErr w:type="gramStart"/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посредством</w:t>
      </w:r>
      <w:r w:rsidR="00520309" w:rsidRPr="00A1140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использования</w:t>
      </w:r>
      <w:proofErr w:type="gramEnd"/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которых Соискатель направляет Отклик на размещенное объявление о вакансии. </w:t>
      </w:r>
    </w:p>
    <w:p w:rsidR="008B0E7F" w:rsidRPr="00A11402" w:rsidRDefault="00882637" w:rsidP="00A11402">
      <w:pPr>
        <w:pStyle w:val="a5"/>
        <w:numPr>
          <w:ilvl w:val="1"/>
          <w:numId w:val="8"/>
        </w:numPr>
        <w:tabs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>Термины, не указанные в п. 2.1 Положения, определяются в соответствии с законодательством РФ.</w:t>
      </w:r>
    </w:p>
    <w:p w:rsidR="00882637" w:rsidRPr="00A11402" w:rsidRDefault="00CB7CF0" w:rsidP="00A11402">
      <w:pPr>
        <w:pStyle w:val="a5"/>
        <w:numPr>
          <w:ilvl w:val="0"/>
          <w:numId w:val="8"/>
        </w:numPr>
        <w:tabs>
          <w:tab w:val="left" w:pos="426"/>
          <w:tab w:val="left" w:pos="851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11402">
        <w:rPr>
          <w:rStyle w:val="a8"/>
          <w:rFonts w:ascii="Times New Roman" w:hAnsi="Times New Roman" w:cs="Times New Roman"/>
          <w:caps/>
          <w:sz w:val="24"/>
          <w:szCs w:val="24"/>
        </w:rPr>
        <w:t>Объем и категории обрабатываемых персональных данных</w:t>
      </w:r>
    </w:p>
    <w:p w:rsidR="00363B91" w:rsidRPr="00A11402" w:rsidRDefault="00A50D5B" w:rsidP="00A11402">
      <w:pPr>
        <w:pStyle w:val="a5"/>
        <w:numPr>
          <w:ilvl w:val="1"/>
          <w:numId w:val="8"/>
        </w:numPr>
        <w:tabs>
          <w:tab w:val="left" w:pos="426"/>
          <w:tab w:val="left" w:pos="1134"/>
          <w:tab w:val="left" w:pos="127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>Положение</w:t>
      </w:r>
      <w:r w:rsidR="00363B91" w:rsidRPr="00A11402">
        <w:rPr>
          <w:rFonts w:ascii="Times New Roman" w:hAnsi="Times New Roman" w:cs="Times New Roman"/>
          <w:sz w:val="24"/>
          <w:szCs w:val="24"/>
        </w:rPr>
        <w:t xml:space="preserve"> устанавливает обязательства </w:t>
      </w:r>
      <w:r w:rsidR="00FF7BC9" w:rsidRPr="00A11402">
        <w:rPr>
          <w:rFonts w:ascii="Times New Roman" w:hAnsi="Times New Roman" w:cs="Times New Roman"/>
          <w:sz w:val="24"/>
          <w:szCs w:val="24"/>
        </w:rPr>
        <w:t>О</w:t>
      </w:r>
      <w:r w:rsidR="00535811" w:rsidRPr="00A11402">
        <w:rPr>
          <w:rFonts w:ascii="Times New Roman" w:hAnsi="Times New Roman" w:cs="Times New Roman"/>
          <w:sz w:val="24"/>
          <w:szCs w:val="24"/>
        </w:rPr>
        <w:t xml:space="preserve">ператора </w:t>
      </w:r>
      <w:r w:rsidR="00363B91" w:rsidRPr="00A11402">
        <w:rPr>
          <w:rFonts w:ascii="Times New Roman" w:hAnsi="Times New Roman" w:cs="Times New Roman"/>
          <w:sz w:val="24"/>
          <w:szCs w:val="24"/>
        </w:rPr>
        <w:t xml:space="preserve">по неразглашению и обеспечению режима защиты конфиденциальности персональных данных, которые </w:t>
      </w:r>
      <w:r w:rsidR="00535811" w:rsidRPr="00A11402">
        <w:rPr>
          <w:rFonts w:ascii="Times New Roman" w:hAnsi="Times New Roman" w:cs="Times New Roman"/>
          <w:sz w:val="24"/>
          <w:szCs w:val="24"/>
        </w:rPr>
        <w:t xml:space="preserve">Оператор получает из источников, определенными в п. 1.1 Положения. </w:t>
      </w:r>
    </w:p>
    <w:p w:rsidR="00093654" w:rsidRPr="00A11402" w:rsidRDefault="00093654" w:rsidP="00A11402">
      <w:pPr>
        <w:pStyle w:val="a5"/>
        <w:numPr>
          <w:ilvl w:val="1"/>
          <w:numId w:val="8"/>
        </w:numPr>
        <w:tabs>
          <w:tab w:val="left" w:pos="426"/>
          <w:tab w:val="left" w:pos="1134"/>
          <w:tab w:val="left" w:pos="127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 xml:space="preserve">Общество обрабатывает персональные данные </w:t>
      </w:r>
      <w:r w:rsidR="00535811" w:rsidRPr="00A11402">
        <w:rPr>
          <w:rFonts w:ascii="Times New Roman" w:hAnsi="Times New Roman" w:cs="Times New Roman"/>
          <w:sz w:val="24"/>
          <w:szCs w:val="24"/>
        </w:rPr>
        <w:t>Соискателей</w:t>
      </w:r>
      <w:r w:rsidRPr="00A11402">
        <w:rPr>
          <w:rFonts w:ascii="Times New Roman" w:hAnsi="Times New Roman" w:cs="Times New Roman"/>
          <w:sz w:val="24"/>
          <w:szCs w:val="24"/>
        </w:rPr>
        <w:t xml:space="preserve"> только с их согласия в письменной форме либо в форме подтверждения в электронной системе путем проставления соответствующей отметки в форме обратной связи на </w:t>
      </w:r>
      <w:r w:rsidR="00535811" w:rsidRPr="00A11402">
        <w:rPr>
          <w:rFonts w:ascii="Times New Roman" w:hAnsi="Times New Roman" w:cs="Times New Roman"/>
          <w:sz w:val="24"/>
          <w:szCs w:val="24"/>
        </w:rPr>
        <w:t>С</w:t>
      </w:r>
      <w:r w:rsidRPr="00A11402">
        <w:rPr>
          <w:rFonts w:ascii="Times New Roman" w:hAnsi="Times New Roman" w:cs="Times New Roman"/>
          <w:sz w:val="24"/>
          <w:szCs w:val="24"/>
        </w:rPr>
        <w:t>айте</w:t>
      </w:r>
      <w:r w:rsidR="00535811" w:rsidRPr="00A11402">
        <w:rPr>
          <w:rFonts w:ascii="Times New Roman" w:hAnsi="Times New Roman" w:cs="Times New Roman"/>
          <w:sz w:val="24"/>
          <w:szCs w:val="24"/>
        </w:rPr>
        <w:t xml:space="preserve"> Оператора</w:t>
      </w:r>
      <w:r w:rsidRPr="00A11402">
        <w:rPr>
          <w:rFonts w:ascii="Times New Roman" w:hAnsi="Times New Roman" w:cs="Times New Roman"/>
          <w:sz w:val="24"/>
          <w:szCs w:val="24"/>
        </w:rPr>
        <w:t>.</w:t>
      </w:r>
    </w:p>
    <w:p w:rsidR="00CB7CF0" w:rsidRPr="00A11402" w:rsidRDefault="00CB7CF0" w:rsidP="00A11402">
      <w:pPr>
        <w:pStyle w:val="ad"/>
        <w:numPr>
          <w:ilvl w:val="1"/>
          <w:numId w:val="2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 Содержание и объем </w:t>
      </w:r>
      <w:r w:rsidR="0088734B"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персональных данных, </w:t>
      </w: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обрабатываемых </w:t>
      </w:r>
      <w:r w:rsidR="0088734B"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Оператором, </w:t>
      </w: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должны соответствовать заявленным целям обработки. Обрабатываемые персональные данные не должны быть избыточными по отношению к заявленным целям их обработки.</w:t>
      </w:r>
    </w:p>
    <w:p w:rsidR="00CB7CF0" w:rsidRPr="00A11402" w:rsidRDefault="00CB7CF0" w:rsidP="00A11402">
      <w:pPr>
        <w:pStyle w:val="ad"/>
        <w:numPr>
          <w:ilvl w:val="1"/>
          <w:numId w:val="23"/>
        </w:numPr>
        <w:tabs>
          <w:tab w:val="left" w:pos="426"/>
          <w:tab w:val="left" w:pos="127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 Оператор может обрабатывать следующие персональные данные:</w:t>
      </w:r>
    </w:p>
    <w:p w:rsidR="00CB7CF0" w:rsidRPr="00A11402" w:rsidRDefault="00CB7CF0" w:rsidP="00A11402">
      <w:pPr>
        <w:pStyle w:val="ad"/>
        <w:numPr>
          <w:ilvl w:val="2"/>
          <w:numId w:val="23"/>
        </w:numPr>
        <w:tabs>
          <w:tab w:val="left" w:pos="426"/>
          <w:tab w:val="left" w:pos="709"/>
          <w:tab w:val="left" w:pos="127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lastRenderedPageBreak/>
        <w:t>Персональные данные, которые Соискатель сообщает Оператору о себе в форме-отклике</w:t>
      </w:r>
      <w:r w:rsidR="0088734B"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 или сопроводительном письме</w:t>
      </w: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 на Сайте</w:t>
      </w:r>
      <w:r w:rsidR="0088734B"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 Оператора или третьих лиц</w:t>
      </w: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, в том числе при отклике на конкретную Вакансию:</w:t>
      </w:r>
    </w:p>
    <w:p w:rsidR="00CB7CF0" w:rsidRPr="00A11402" w:rsidRDefault="00CB7CF0" w:rsidP="00A11402">
      <w:pPr>
        <w:pStyle w:val="ad"/>
        <w:numPr>
          <w:ilvl w:val="0"/>
          <w:numId w:val="24"/>
        </w:numPr>
        <w:tabs>
          <w:tab w:val="clear" w:pos="720"/>
          <w:tab w:val="left" w:pos="426"/>
          <w:tab w:val="left" w:pos="709"/>
          <w:tab w:val="left" w:pos="127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фамилия, имя, отчество;</w:t>
      </w:r>
    </w:p>
    <w:p w:rsidR="00CB7CF0" w:rsidRPr="00A11402" w:rsidRDefault="00CB7CF0" w:rsidP="00A11402">
      <w:pPr>
        <w:numPr>
          <w:ilvl w:val="0"/>
          <w:numId w:val="24"/>
        </w:numPr>
        <w:tabs>
          <w:tab w:val="clear" w:pos="720"/>
          <w:tab w:val="left" w:pos="426"/>
          <w:tab w:val="left" w:pos="709"/>
          <w:tab w:val="left" w:pos="127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номер телефона;</w:t>
      </w:r>
    </w:p>
    <w:p w:rsidR="00CB7CF0" w:rsidRPr="00A11402" w:rsidRDefault="00CB7CF0" w:rsidP="00A11402">
      <w:pPr>
        <w:numPr>
          <w:ilvl w:val="0"/>
          <w:numId w:val="24"/>
        </w:numPr>
        <w:tabs>
          <w:tab w:val="clear" w:pos="720"/>
          <w:tab w:val="left" w:pos="426"/>
          <w:tab w:val="left" w:pos="709"/>
          <w:tab w:val="left" w:pos="127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адрес электронной почты;</w:t>
      </w:r>
    </w:p>
    <w:p w:rsidR="00CB7CF0" w:rsidRPr="00A11402" w:rsidRDefault="00CB7CF0" w:rsidP="00A11402">
      <w:pPr>
        <w:numPr>
          <w:ilvl w:val="0"/>
          <w:numId w:val="24"/>
        </w:numPr>
        <w:tabs>
          <w:tab w:val="clear" w:pos="720"/>
          <w:tab w:val="left" w:pos="426"/>
          <w:tab w:val="left" w:pos="709"/>
          <w:tab w:val="left" w:pos="127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дата рождения;</w:t>
      </w:r>
    </w:p>
    <w:p w:rsidR="00CB7CF0" w:rsidRPr="00A11402" w:rsidRDefault="00CB7CF0" w:rsidP="00A11402">
      <w:pPr>
        <w:numPr>
          <w:ilvl w:val="0"/>
          <w:numId w:val="24"/>
        </w:numPr>
        <w:tabs>
          <w:tab w:val="clear" w:pos="720"/>
          <w:tab w:val="left" w:pos="426"/>
          <w:tab w:val="left" w:pos="709"/>
          <w:tab w:val="left" w:pos="127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сведения о квалификации и местах работы с указанием исполняемых обязанностей; дополнительная информация, которую Соискатель добровольно включает в форму-отклик.</w:t>
      </w:r>
    </w:p>
    <w:p w:rsidR="00CB7CF0" w:rsidRPr="00A11402" w:rsidRDefault="00CB7CF0" w:rsidP="00A11402">
      <w:pPr>
        <w:pStyle w:val="ad"/>
        <w:numPr>
          <w:ilvl w:val="2"/>
          <w:numId w:val="23"/>
        </w:numPr>
        <w:tabs>
          <w:tab w:val="left" w:pos="426"/>
          <w:tab w:val="left" w:pos="709"/>
          <w:tab w:val="left" w:pos="127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Персональные данные, которые Соискатель самостоятельно сообщает Оператору о себе в резюме и/или сопроводительном письме, в том числе прикрепляемым к форме-отклику на Сайте</w:t>
      </w:r>
      <w:r w:rsidR="0088734B"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 Оператора или третьих лиц</w:t>
      </w: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, а также дополнительно предоставляет при необходимости по запросу Оператора. Такие персональные данные могут включать:</w:t>
      </w:r>
    </w:p>
    <w:p w:rsidR="00CB7CF0" w:rsidRPr="00A11402" w:rsidRDefault="00CB7CF0" w:rsidP="00A11402">
      <w:pPr>
        <w:pStyle w:val="ad"/>
        <w:numPr>
          <w:ilvl w:val="0"/>
          <w:numId w:val="25"/>
        </w:numPr>
        <w:tabs>
          <w:tab w:val="clear" w:pos="720"/>
          <w:tab w:val="left" w:pos="426"/>
          <w:tab w:val="left" w:pos="993"/>
          <w:tab w:val="left" w:pos="127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фамилия, имя, отчество;</w:t>
      </w:r>
    </w:p>
    <w:p w:rsidR="00CB7CF0" w:rsidRPr="00A11402" w:rsidRDefault="00CB7CF0" w:rsidP="00A11402">
      <w:pPr>
        <w:numPr>
          <w:ilvl w:val="0"/>
          <w:numId w:val="25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адрес места жительства, места пребывания;</w:t>
      </w:r>
    </w:p>
    <w:p w:rsidR="00CB7CF0" w:rsidRPr="00A11402" w:rsidRDefault="00CB7CF0" w:rsidP="00A11402">
      <w:pPr>
        <w:numPr>
          <w:ilvl w:val="0"/>
          <w:numId w:val="25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дата и место рождения;</w:t>
      </w:r>
    </w:p>
    <w:p w:rsidR="00CB7CF0" w:rsidRPr="00A11402" w:rsidRDefault="00CB7CF0" w:rsidP="00A11402">
      <w:pPr>
        <w:numPr>
          <w:ilvl w:val="0"/>
          <w:numId w:val="25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сведения о квалификации (уровне знаний, умений, профессиональных навыков и опыта работы);</w:t>
      </w:r>
    </w:p>
    <w:p w:rsidR="00CB7CF0" w:rsidRPr="00A11402" w:rsidRDefault="00CB7CF0" w:rsidP="00A11402">
      <w:pPr>
        <w:numPr>
          <w:ilvl w:val="0"/>
          <w:numId w:val="25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сведения о местах работы, ее продолжительности (стаже) и характере исполняемых обязанностей, и занимаемых должностях;</w:t>
      </w:r>
    </w:p>
    <w:p w:rsidR="00CB7CF0" w:rsidRPr="00A11402" w:rsidRDefault="00CB7CF0" w:rsidP="00A11402">
      <w:pPr>
        <w:numPr>
          <w:ilvl w:val="0"/>
          <w:numId w:val="25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сведения об образовании, в том числе об общем и профессиональном образовании, профессиональном обучении, дополнительном образовании;</w:t>
      </w:r>
    </w:p>
    <w:p w:rsidR="00CB7CF0" w:rsidRPr="00A11402" w:rsidRDefault="00CB7CF0" w:rsidP="00A11402">
      <w:pPr>
        <w:numPr>
          <w:ilvl w:val="0"/>
          <w:numId w:val="25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адрес электронной почты;</w:t>
      </w:r>
    </w:p>
    <w:p w:rsidR="00CB7CF0" w:rsidRPr="00A11402" w:rsidRDefault="00CB7CF0" w:rsidP="00A11402">
      <w:pPr>
        <w:numPr>
          <w:ilvl w:val="0"/>
          <w:numId w:val="25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дополнительную информацию, которую Соискатель включает в резюме или предоставляет по запросу.</w:t>
      </w:r>
    </w:p>
    <w:p w:rsidR="00CB7CF0" w:rsidRPr="00A11402" w:rsidRDefault="00CB7CF0" w:rsidP="00A11402">
      <w:pPr>
        <w:pStyle w:val="ad"/>
        <w:numPr>
          <w:ilvl w:val="2"/>
          <w:numId w:val="23"/>
        </w:numPr>
        <w:tabs>
          <w:tab w:val="left" w:pos="426"/>
          <w:tab w:val="left" w:pos="709"/>
          <w:tab w:val="left" w:pos="127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Персональные данные, которые Соискатель самостоятельно сообщает Оператору о себе в резюме и/или сопроводительном письме, направляемым через Сайт</w:t>
      </w:r>
      <w:r w:rsidR="0088734B"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 Оператора</w:t>
      </w: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. Такие персональные данные могут включать данные, перечисленные в п.</w:t>
      </w:r>
      <w:r w:rsidR="0088734B"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 </w:t>
      </w: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п. </w:t>
      </w:r>
      <w:r w:rsidR="0088734B"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3.3.1</w:t>
      </w: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 — </w:t>
      </w:r>
      <w:r w:rsidR="0088734B"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3.3.2 Положения</w:t>
      </w: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, а также дополнительную информацию, которая может содержаться в резюме Соискателей, а также информацию, предоставляемую Соискателем по запросу.</w:t>
      </w:r>
    </w:p>
    <w:p w:rsidR="00CB7CF0" w:rsidRPr="00A11402" w:rsidRDefault="00CB7CF0" w:rsidP="00A11402">
      <w:pPr>
        <w:pStyle w:val="ad"/>
        <w:numPr>
          <w:ilvl w:val="2"/>
          <w:numId w:val="23"/>
        </w:numPr>
        <w:tabs>
          <w:tab w:val="left" w:pos="426"/>
          <w:tab w:val="left" w:pos="709"/>
          <w:tab w:val="left" w:pos="127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Персональные данные, которые Соискатель самостоятельно сообщает Оператору о себе в резюме и/или сопроводительном письме, направляемым напрямую на электронную почту Оператора</w:t>
      </w:r>
      <w:r w:rsidR="0088734B"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 или почтой России по месту нахождения Оператора</w:t>
      </w: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. Такие персональные данные могут включать данные перечисленные в </w:t>
      </w:r>
      <w:r w:rsidR="0088734B"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п. п. 3.3.1 — 3.3.2 Положения</w:t>
      </w: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, а также дополнительную </w:t>
      </w: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lastRenderedPageBreak/>
        <w:t>информацию, которая может содержаться в резюме Соискателей, а также информацию, предоставляемую Соискателем по запросу.</w:t>
      </w:r>
    </w:p>
    <w:p w:rsidR="0088734B" w:rsidRPr="00A11402" w:rsidRDefault="0088734B" w:rsidP="00A11402">
      <w:pPr>
        <w:pStyle w:val="ad"/>
        <w:numPr>
          <w:ilvl w:val="2"/>
          <w:numId w:val="23"/>
        </w:numPr>
        <w:tabs>
          <w:tab w:val="left" w:pos="426"/>
          <w:tab w:val="left" w:pos="851"/>
          <w:tab w:val="left" w:pos="127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 w:hint="eastAsia"/>
          <w:kern w:val="0"/>
          <w:szCs w:val="24"/>
          <w:lang w:eastAsia="ru-RU" w:bidi="ar-SA"/>
        </w:rPr>
        <w:t xml:space="preserve">Персональные данные, которые получены рекрутинговым или </w:t>
      </w:r>
      <w:r w:rsidR="00A11402">
        <w:rPr>
          <w:rFonts w:ascii="Times New Roman" w:eastAsia="Times New Roman" w:hAnsi="Times New Roman" w:cs="Times New Roman" w:hint="eastAsia"/>
          <w:kern w:val="0"/>
          <w:szCs w:val="24"/>
          <w:lang w:eastAsia="ru-RU" w:bidi="ar-SA"/>
        </w:rPr>
        <w:t>кадровым агентством</w:t>
      </w:r>
      <w:r w:rsidRPr="00A11402">
        <w:rPr>
          <w:rFonts w:ascii="Times New Roman" w:eastAsia="Times New Roman" w:hAnsi="Times New Roman" w:cs="Times New Roman" w:hint="eastAsia"/>
          <w:kern w:val="0"/>
          <w:szCs w:val="24"/>
          <w:lang w:eastAsia="ru-RU" w:bidi="ar-SA"/>
        </w:rPr>
        <w:t xml:space="preserve"> от Соискателя</w:t>
      </w: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, которые он предоставил указанным лицам</w:t>
      </w:r>
      <w:r w:rsidRPr="00A11402">
        <w:rPr>
          <w:rFonts w:ascii="Times New Roman" w:eastAsia="Times New Roman" w:hAnsi="Times New Roman" w:cs="Times New Roman" w:hint="eastAsia"/>
          <w:kern w:val="0"/>
          <w:szCs w:val="24"/>
          <w:lang w:eastAsia="ru-RU" w:bidi="ar-SA"/>
        </w:rPr>
        <w:t xml:space="preserve"> о себе в резюме и/или сопроводительном письме. Такие персональные данные могут включать данные, перечисленные в п. п. 3.3.1 — 3.3.2 Положения, а также дополнительную информацию, которая может содержаться в резюме Соискателей, а также информацию, предоставляемую Соискателем по запросу</w:t>
      </w:r>
      <w:r w:rsidR="00AE76E0"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. Указанные агентства обязаны по запросу Оператора предоставить ему подтверждения передачи данных Соискателя Оператору на законных основаниях. </w:t>
      </w:r>
    </w:p>
    <w:p w:rsidR="006A16F3" w:rsidRPr="00A11402" w:rsidRDefault="006A16F3" w:rsidP="00A11402">
      <w:pPr>
        <w:pStyle w:val="a5"/>
        <w:numPr>
          <w:ilvl w:val="1"/>
          <w:numId w:val="2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>Если Оператор получил информацию о Соискателе от иных лиц и намерен ее обрабатывать, он обязуетс</w:t>
      </w:r>
      <w:r w:rsidR="00882637" w:rsidRPr="00A11402">
        <w:rPr>
          <w:rFonts w:ascii="Times New Roman" w:hAnsi="Times New Roman" w:cs="Times New Roman"/>
          <w:sz w:val="24"/>
          <w:szCs w:val="24"/>
        </w:rPr>
        <w:t xml:space="preserve">я уведомить </w:t>
      </w:r>
      <w:r w:rsidRPr="00A11402">
        <w:rPr>
          <w:rFonts w:ascii="Times New Roman" w:hAnsi="Times New Roman" w:cs="Times New Roman"/>
          <w:sz w:val="24"/>
          <w:szCs w:val="24"/>
        </w:rPr>
        <w:t>об этом Соискателя до начала обработки персональных данных. При несогласии Соискателя с обработкой персональных данных у Оператора</w:t>
      </w:r>
      <w:r w:rsidR="00FE2C17" w:rsidRPr="00A11402">
        <w:rPr>
          <w:rFonts w:ascii="Times New Roman" w:hAnsi="Times New Roman" w:cs="Times New Roman"/>
          <w:sz w:val="24"/>
          <w:szCs w:val="24"/>
        </w:rPr>
        <w:t>, персональные данные Соискателя, полученные от иных лиц,</w:t>
      </w:r>
      <w:r w:rsidRPr="00A11402">
        <w:rPr>
          <w:rFonts w:ascii="Times New Roman" w:hAnsi="Times New Roman" w:cs="Times New Roman"/>
          <w:sz w:val="24"/>
          <w:szCs w:val="24"/>
        </w:rPr>
        <w:t xml:space="preserve"> подлежат уничтожению в день получения от Соискателя отказа. </w:t>
      </w:r>
    </w:p>
    <w:p w:rsidR="00363B91" w:rsidRPr="00A11402" w:rsidRDefault="006368A5" w:rsidP="00A11402">
      <w:pPr>
        <w:pStyle w:val="a5"/>
        <w:numPr>
          <w:ilvl w:val="0"/>
          <w:numId w:val="2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402">
        <w:rPr>
          <w:rFonts w:ascii="Times New Roman" w:hAnsi="Times New Roman" w:cs="Times New Roman"/>
          <w:b/>
          <w:sz w:val="24"/>
          <w:szCs w:val="24"/>
        </w:rPr>
        <w:t xml:space="preserve">ЦЕЛИ СБОРА ПЕРСОНАЛЬНОЙ ИНФОРМАЦИИ </w:t>
      </w:r>
      <w:r w:rsidR="00D05A0E" w:rsidRPr="00A11402">
        <w:rPr>
          <w:rFonts w:ascii="Times New Roman" w:hAnsi="Times New Roman" w:cs="Times New Roman"/>
          <w:b/>
          <w:sz w:val="24"/>
          <w:szCs w:val="24"/>
        </w:rPr>
        <w:t>СОИСКАТЕЛЯ</w:t>
      </w:r>
    </w:p>
    <w:p w:rsidR="00D05A0E" w:rsidRPr="00A11402" w:rsidRDefault="00D05A0E" w:rsidP="00A11402">
      <w:pPr>
        <w:pStyle w:val="ad"/>
        <w:numPr>
          <w:ilvl w:val="1"/>
          <w:numId w:val="19"/>
        </w:numPr>
        <w:tabs>
          <w:tab w:val="left" w:pos="426"/>
          <w:tab w:val="left" w:pos="1134"/>
          <w:tab w:val="left" w:pos="127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Обработка персональных данных Соискателей осуществляется Оператором в следующих целях:</w:t>
      </w:r>
    </w:p>
    <w:p w:rsidR="00D05A0E" w:rsidRPr="00A11402" w:rsidRDefault="00D05A0E" w:rsidP="00A11402">
      <w:pPr>
        <w:pStyle w:val="ad"/>
        <w:numPr>
          <w:ilvl w:val="2"/>
          <w:numId w:val="19"/>
        </w:numPr>
        <w:tabs>
          <w:tab w:val="left" w:pos="426"/>
          <w:tab w:val="left" w:pos="709"/>
          <w:tab w:val="left" w:pos="1134"/>
          <w:tab w:val="left" w:pos="127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заключения с Соискателями любых договоров, включая соглашение по содействию в трудоустройстве, и их дальнейшего исполнения;</w:t>
      </w:r>
    </w:p>
    <w:p w:rsidR="00D05A0E" w:rsidRPr="00A11402" w:rsidRDefault="00D05A0E" w:rsidP="00A11402">
      <w:pPr>
        <w:pStyle w:val="ad"/>
        <w:numPr>
          <w:ilvl w:val="2"/>
          <w:numId w:val="19"/>
        </w:numPr>
        <w:tabs>
          <w:tab w:val="left" w:pos="426"/>
          <w:tab w:val="left" w:pos="709"/>
          <w:tab w:val="left" w:pos="1134"/>
          <w:tab w:val="left" w:pos="127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рассмотрения откликов и резюме Соискателей, проведения собеседований, отбор кандидатов на работу;</w:t>
      </w:r>
    </w:p>
    <w:p w:rsidR="00D05A0E" w:rsidRPr="00A11402" w:rsidRDefault="00D05A0E" w:rsidP="00A11402">
      <w:pPr>
        <w:pStyle w:val="ad"/>
        <w:numPr>
          <w:ilvl w:val="2"/>
          <w:numId w:val="19"/>
        </w:numPr>
        <w:tabs>
          <w:tab w:val="left" w:pos="426"/>
          <w:tab w:val="left" w:pos="709"/>
          <w:tab w:val="left" w:pos="1134"/>
          <w:tab w:val="left" w:pos="127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формирования и ведения кадрового резерва;</w:t>
      </w:r>
    </w:p>
    <w:p w:rsidR="00D05A0E" w:rsidRPr="00A11402" w:rsidRDefault="00D05A0E" w:rsidP="00A11402">
      <w:pPr>
        <w:pStyle w:val="ad"/>
        <w:numPr>
          <w:ilvl w:val="2"/>
          <w:numId w:val="19"/>
        </w:numPr>
        <w:tabs>
          <w:tab w:val="left" w:pos="426"/>
          <w:tab w:val="left" w:pos="709"/>
          <w:tab w:val="left" w:pos="1134"/>
          <w:tab w:val="left" w:pos="127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 достижения целей, предусмотренных законодательством Р</w:t>
      </w:r>
      <w:r w:rsidR="008239FE"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Ф</w:t>
      </w: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, и осуществления выполнения возложенных законодательством Р</w:t>
      </w:r>
      <w:r w:rsidR="008239FE"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Ф</w:t>
      </w: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 на Оператора функций, полномочий и обязанностей.</w:t>
      </w:r>
    </w:p>
    <w:p w:rsidR="00363B91" w:rsidRPr="00A11402" w:rsidRDefault="00363B91" w:rsidP="00A11402">
      <w:pPr>
        <w:pStyle w:val="a5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> </w:t>
      </w:r>
      <w:r w:rsidR="006368A5" w:rsidRPr="00A11402">
        <w:rPr>
          <w:rFonts w:ascii="Times New Roman" w:hAnsi="Times New Roman" w:cs="Times New Roman"/>
          <w:b/>
          <w:sz w:val="24"/>
          <w:szCs w:val="24"/>
        </w:rPr>
        <w:t>СПОСОБЫ И СРОКИ ОБРАБОТКИ ПЕРСОНАЛЬНЫХ ДАННЫХ</w:t>
      </w:r>
    </w:p>
    <w:p w:rsidR="00363B91" w:rsidRPr="00A11402" w:rsidRDefault="00363B91" w:rsidP="00A11402">
      <w:pPr>
        <w:pStyle w:val="a5"/>
        <w:numPr>
          <w:ilvl w:val="1"/>
          <w:numId w:val="19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 w:rsidR="00CB7CF0" w:rsidRPr="00A11402">
        <w:rPr>
          <w:rFonts w:ascii="Times New Roman" w:hAnsi="Times New Roman" w:cs="Times New Roman"/>
          <w:sz w:val="24"/>
          <w:szCs w:val="24"/>
        </w:rPr>
        <w:t xml:space="preserve">Соискателя </w:t>
      </w:r>
      <w:r w:rsidRPr="00A11402">
        <w:rPr>
          <w:rFonts w:ascii="Times New Roman" w:hAnsi="Times New Roman" w:cs="Times New Roman"/>
          <w:sz w:val="24"/>
          <w:szCs w:val="24"/>
        </w:rPr>
        <w:t>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5B3685" w:rsidRPr="00A11402" w:rsidRDefault="005B3685" w:rsidP="00A11402">
      <w:pPr>
        <w:pStyle w:val="a3"/>
        <w:numPr>
          <w:ilvl w:val="1"/>
          <w:numId w:val="19"/>
        </w:numPr>
        <w:tabs>
          <w:tab w:val="left" w:pos="426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kern w:val="0"/>
          <w:lang w:bidi="ar-SA"/>
        </w:rPr>
      </w:pPr>
      <w:r w:rsidRPr="00A11402">
        <w:t xml:space="preserve"> Обработка персональных данных должна осуществляться на законной и справедливой основе.</w:t>
      </w:r>
    </w:p>
    <w:p w:rsidR="005B3685" w:rsidRPr="00A11402" w:rsidRDefault="005B3685" w:rsidP="00A11402">
      <w:pPr>
        <w:pStyle w:val="a3"/>
        <w:numPr>
          <w:ilvl w:val="1"/>
          <w:numId w:val="19"/>
        </w:numPr>
        <w:tabs>
          <w:tab w:val="left" w:pos="426"/>
          <w:tab w:val="left" w:pos="1276"/>
        </w:tabs>
        <w:spacing w:before="0" w:beforeAutospacing="0" w:after="0" w:afterAutospacing="0" w:line="360" w:lineRule="auto"/>
        <w:ind w:left="0" w:firstLine="0"/>
        <w:jc w:val="both"/>
      </w:pPr>
      <w:r w:rsidRPr="00A11402">
        <w:t>Обработка персональных данных должна ограничиваться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 Соискателей.</w:t>
      </w:r>
    </w:p>
    <w:p w:rsidR="005B3685" w:rsidRPr="00A11402" w:rsidRDefault="005B3685" w:rsidP="00A11402">
      <w:pPr>
        <w:pStyle w:val="a3"/>
        <w:numPr>
          <w:ilvl w:val="1"/>
          <w:numId w:val="19"/>
        </w:numPr>
        <w:tabs>
          <w:tab w:val="left" w:pos="426"/>
          <w:tab w:val="left" w:pos="1276"/>
        </w:tabs>
        <w:spacing w:before="0" w:beforeAutospacing="0" w:after="0" w:afterAutospacing="0" w:line="360" w:lineRule="auto"/>
        <w:ind w:left="0" w:firstLine="0"/>
        <w:jc w:val="both"/>
      </w:pPr>
      <w:r w:rsidRPr="00A11402">
        <w:t xml:space="preserve">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:rsidR="005B3685" w:rsidRPr="00A11402" w:rsidRDefault="005B3685" w:rsidP="00A11402">
      <w:pPr>
        <w:pStyle w:val="a3"/>
        <w:numPr>
          <w:ilvl w:val="1"/>
          <w:numId w:val="19"/>
        </w:numPr>
        <w:tabs>
          <w:tab w:val="left" w:pos="426"/>
          <w:tab w:val="left" w:pos="1276"/>
        </w:tabs>
        <w:spacing w:before="0" w:beforeAutospacing="0" w:after="0" w:afterAutospacing="0" w:line="360" w:lineRule="auto"/>
        <w:ind w:left="0" w:firstLine="0"/>
        <w:jc w:val="both"/>
      </w:pPr>
      <w:r w:rsidRPr="00A11402">
        <w:lastRenderedPageBreak/>
        <w:t>Содержание и объем обрабатываемых персональных данных должны соответствовать заявленным целям обработки. Обрабатываемые персональные данные не должны быть избыточными по отношению к заявленным целям их обработки.</w:t>
      </w:r>
    </w:p>
    <w:p w:rsidR="005B3685" w:rsidRPr="00A11402" w:rsidRDefault="005B3685" w:rsidP="00A11402">
      <w:pPr>
        <w:pStyle w:val="a3"/>
        <w:numPr>
          <w:ilvl w:val="1"/>
          <w:numId w:val="19"/>
        </w:numPr>
        <w:tabs>
          <w:tab w:val="left" w:pos="426"/>
          <w:tab w:val="left" w:pos="1276"/>
        </w:tabs>
        <w:spacing w:before="0" w:beforeAutospacing="0" w:after="0" w:afterAutospacing="0" w:line="360" w:lineRule="auto"/>
        <w:ind w:left="0" w:firstLine="0"/>
        <w:jc w:val="both"/>
      </w:pPr>
      <w:r w:rsidRPr="00A11402">
        <w:t xml:space="preserve">При обработке персональных данных должны быть обеспечены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либо обеспечивает их принятие по удалению или уточнению </w:t>
      </w:r>
      <w:proofErr w:type="gramStart"/>
      <w:r w:rsidRPr="00A11402">
        <w:t>неполных</w:t>
      </w:r>
      <w:proofErr w:type="gramEnd"/>
      <w:r w:rsidRPr="00A11402">
        <w:t xml:space="preserve"> или неточных данных.</w:t>
      </w:r>
    </w:p>
    <w:p w:rsidR="005B3685" w:rsidRPr="00A11402" w:rsidRDefault="005B3685" w:rsidP="00A11402">
      <w:pPr>
        <w:pStyle w:val="a3"/>
        <w:numPr>
          <w:ilvl w:val="1"/>
          <w:numId w:val="19"/>
        </w:numPr>
        <w:tabs>
          <w:tab w:val="left" w:pos="426"/>
          <w:tab w:val="left" w:pos="1276"/>
        </w:tabs>
        <w:spacing w:before="0" w:beforeAutospacing="0" w:after="0" w:afterAutospacing="0" w:line="360" w:lineRule="auto"/>
        <w:ind w:left="0" w:firstLine="0"/>
        <w:jc w:val="both"/>
      </w:pPr>
      <w:r w:rsidRPr="00A11402">
        <w:t xml:space="preserve">Хранение персональных данных должно осуществляться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</w:t>
      </w:r>
      <w:r w:rsidR="00EB796B" w:rsidRPr="00A11402">
        <w:t>законодательством РФ</w:t>
      </w:r>
      <w:r w:rsidRPr="00A11402">
        <w:t xml:space="preserve">, договором, стороной которого, выгодоприобретателем или </w:t>
      </w:r>
      <w:proofErr w:type="gramStart"/>
      <w:r w:rsidRPr="00A11402">
        <w:t>поручителем</w:t>
      </w:r>
      <w:proofErr w:type="gramEnd"/>
      <w:r w:rsidRPr="00A11402">
        <w:t xml:space="preserve"> по которому является субъект персональных данных. Обрабатываемые персональные данные подлежат уничтожению либо обезличиванию по достижении целей обработки или в случае утраты необходимости в достижении этих целей, если иное не предусмотрено федеральными законами.</w:t>
      </w:r>
    </w:p>
    <w:p w:rsidR="005B3685" w:rsidRPr="00A11402" w:rsidRDefault="005B3685" w:rsidP="00A11402">
      <w:pPr>
        <w:pStyle w:val="a3"/>
        <w:numPr>
          <w:ilvl w:val="1"/>
          <w:numId w:val="19"/>
        </w:numPr>
        <w:tabs>
          <w:tab w:val="left" w:pos="426"/>
          <w:tab w:val="left" w:pos="1276"/>
        </w:tabs>
        <w:spacing w:before="0" w:beforeAutospacing="0" w:after="0" w:afterAutospacing="0" w:line="360" w:lineRule="auto"/>
        <w:ind w:left="0" w:firstLine="0"/>
        <w:jc w:val="both"/>
      </w:pPr>
      <w:r w:rsidRPr="00A11402">
        <w:t>Обработка персональных данных может включать в себя, в том числе: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5B3685" w:rsidRPr="00A11402" w:rsidRDefault="005B3685" w:rsidP="00A11402">
      <w:pPr>
        <w:pStyle w:val="a3"/>
        <w:numPr>
          <w:ilvl w:val="1"/>
          <w:numId w:val="19"/>
        </w:numPr>
        <w:tabs>
          <w:tab w:val="left" w:pos="426"/>
          <w:tab w:val="left" w:pos="709"/>
          <w:tab w:val="left" w:pos="1276"/>
        </w:tabs>
        <w:spacing w:before="0" w:beforeAutospacing="0" w:after="0" w:afterAutospacing="0" w:line="360" w:lineRule="auto"/>
        <w:ind w:left="0" w:firstLine="0"/>
        <w:jc w:val="both"/>
      </w:pPr>
      <w:r w:rsidRPr="00A11402">
        <w:t>Персональные данные хранятся и обрабатываются Оператором в течении сроков, необходимых для достижения целей обработки персональных данных.</w:t>
      </w:r>
    </w:p>
    <w:p w:rsidR="005B3685" w:rsidRPr="00A11402" w:rsidRDefault="005B3685" w:rsidP="00A11402">
      <w:pPr>
        <w:pStyle w:val="a3"/>
        <w:numPr>
          <w:ilvl w:val="1"/>
          <w:numId w:val="19"/>
        </w:numPr>
        <w:tabs>
          <w:tab w:val="left" w:pos="426"/>
          <w:tab w:val="left" w:pos="709"/>
          <w:tab w:val="left" w:pos="1276"/>
        </w:tabs>
        <w:spacing w:before="0" w:beforeAutospacing="0" w:after="0" w:afterAutospacing="0" w:line="360" w:lineRule="auto"/>
        <w:ind w:left="0" w:firstLine="0"/>
        <w:jc w:val="both"/>
      </w:pPr>
      <w:r w:rsidRPr="00A11402">
        <w:t xml:space="preserve"> Оператор обрабатывает персональные данные с соблюдением требований конфиденциальности персональных данных, </w:t>
      </w:r>
      <w:r w:rsidR="00EB796B" w:rsidRPr="00A11402">
        <w:t>законодательством РФ о персональных данных</w:t>
      </w:r>
      <w:r w:rsidRPr="00A11402">
        <w:t>.</w:t>
      </w:r>
    </w:p>
    <w:p w:rsidR="005B3685" w:rsidRPr="00A11402" w:rsidRDefault="005B3685" w:rsidP="00A11402">
      <w:pPr>
        <w:pStyle w:val="a3"/>
        <w:numPr>
          <w:ilvl w:val="1"/>
          <w:numId w:val="19"/>
        </w:numPr>
        <w:tabs>
          <w:tab w:val="left" w:pos="426"/>
          <w:tab w:val="left" w:pos="709"/>
          <w:tab w:val="left" w:pos="1276"/>
        </w:tabs>
        <w:spacing w:before="0" w:beforeAutospacing="0" w:after="0" w:afterAutospacing="0" w:line="360" w:lineRule="auto"/>
        <w:ind w:left="0" w:firstLine="0"/>
        <w:jc w:val="both"/>
      </w:pPr>
      <w:r w:rsidRPr="00A11402">
        <w:t xml:space="preserve"> Безопасность персональных данных, которые обрабатываются Оператором, обеспечивается путем реализации мер, предусмотренных </w:t>
      </w:r>
      <w:r w:rsidR="00EB796B" w:rsidRPr="00A11402">
        <w:t>законодательством РФ о</w:t>
      </w:r>
      <w:r w:rsidRPr="00A11402">
        <w:t> персональных данных, для выполнения возложенных на Оператора обязанностей и для защиты персональных данных.</w:t>
      </w:r>
    </w:p>
    <w:p w:rsidR="005B3685" w:rsidRPr="00A11402" w:rsidRDefault="005B3685" w:rsidP="00A11402">
      <w:pPr>
        <w:pStyle w:val="a3"/>
        <w:numPr>
          <w:ilvl w:val="1"/>
          <w:numId w:val="19"/>
        </w:numPr>
        <w:tabs>
          <w:tab w:val="left" w:pos="426"/>
          <w:tab w:val="left" w:pos="709"/>
          <w:tab w:val="left" w:pos="1276"/>
        </w:tabs>
        <w:spacing w:before="0" w:beforeAutospacing="0" w:after="0" w:afterAutospacing="0" w:line="360" w:lineRule="auto"/>
        <w:ind w:left="0" w:firstLine="0"/>
        <w:jc w:val="both"/>
      </w:pPr>
      <w:r w:rsidRPr="00A11402">
        <w:t xml:space="preserve"> Передача персональных данных может осуществляться с согласия субъекта персональных данных, если иное не предусмотрено федеральными законами или договором стороной которого, выгодоприобретателем или </w:t>
      </w:r>
      <w:proofErr w:type="gramStart"/>
      <w:r w:rsidRPr="00A11402">
        <w:t>поручителем</w:t>
      </w:r>
      <w:proofErr w:type="gramEnd"/>
      <w:r w:rsidRPr="00A11402">
        <w:t xml:space="preserve"> по которому является Соискатель.</w:t>
      </w:r>
    </w:p>
    <w:p w:rsidR="005B3685" w:rsidRPr="00A11402" w:rsidRDefault="005B3685" w:rsidP="00A11402">
      <w:pPr>
        <w:pStyle w:val="a3"/>
        <w:numPr>
          <w:ilvl w:val="1"/>
          <w:numId w:val="19"/>
        </w:numPr>
        <w:tabs>
          <w:tab w:val="left" w:pos="426"/>
          <w:tab w:val="left" w:pos="709"/>
          <w:tab w:val="left" w:pos="1276"/>
        </w:tabs>
        <w:spacing w:before="0" w:beforeAutospacing="0" w:after="0" w:afterAutospacing="0" w:line="360" w:lineRule="auto"/>
        <w:ind w:left="0" w:firstLine="0"/>
        <w:jc w:val="both"/>
      </w:pPr>
      <w:r w:rsidRPr="00A11402">
        <w:t>В случае поручения обработки персональных данных Соискателей в договоре на поручение обработки персональных данных должны быть указаны сведения о соблюдении требований конфиденциальности персональных данных, установленных </w:t>
      </w:r>
      <w:r w:rsidR="00EB796B" w:rsidRPr="00A11402">
        <w:t>законодательством РФ о персональных данных</w:t>
      </w:r>
      <w:r w:rsidRPr="00A11402">
        <w:t>.</w:t>
      </w:r>
    </w:p>
    <w:p w:rsidR="005B3685" w:rsidRPr="00A11402" w:rsidRDefault="005B3685" w:rsidP="00026F45">
      <w:pPr>
        <w:pStyle w:val="a3"/>
        <w:numPr>
          <w:ilvl w:val="1"/>
          <w:numId w:val="19"/>
        </w:numPr>
        <w:tabs>
          <w:tab w:val="left" w:pos="426"/>
          <w:tab w:val="left" w:pos="709"/>
          <w:tab w:val="left" w:pos="1276"/>
        </w:tabs>
        <w:spacing w:before="0" w:beforeAutospacing="0" w:after="0" w:afterAutospacing="0" w:line="360" w:lineRule="auto"/>
        <w:ind w:left="0" w:firstLine="0"/>
        <w:jc w:val="both"/>
      </w:pPr>
      <w:r w:rsidRPr="00A11402">
        <w:t>Условием прекращения обработки персональных данных может являться</w:t>
      </w:r>
      <w:r w:rsidR="00EB796B" w:rsidRPr="00A11402">
        <w:t xml:space="preserve"> </w:t>
      </w:r>
      <w:r w:rsidRPr="00A11402">
        <w:t xml:space="preserve">достижение целей обработки персональных данных, истечение срока действия согласия или отзыв согласия субъекта </w:t>
      </w:r>
      <w:r w:rsidRPr="00A11402">
        <w:lastRenderedPageBreak/>
        <w:t>персональных данных на обработку его персональных данных, а также выявление неправомерной обработки персональных данных.</w:t>
      </w:r>
    </w:p>
    <w:p w:rsidR="00363B91" w:rsidRPr="00A11402" w:rsidRDefault="00363B91" w:rsidP="00026F45">
      <w:pPr>
        <w:pStyle w:val="a5"/>
        <w:numPr>
          <w:ilvl w:val="1"/>
          <w:numId w:val="19"/>
        </w:numPr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>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EB796B" w:rsidRPr="00A11402" w:rsidRDefault="00D2083C" w:rsidP="00A11402">
      <w:pPr>
        <w:pStyle w:val="ad"/>
        <w:numPr>
          <w:ilvl w:val="0"/>
          <w:numId w:val="19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4"/>
          <w:lang w:eastAsia="ru-RU" w:bidi="ar-SA"/>
        </w:rPr>
        <w:t>ПРАВА СОИСКАТЕЛЕЙ</w:t>
      </w:r>
    </w:p>
    <w:p w:rsidR="00EB796B" w:rsidRPr="00A11402" w:rsidRDefault="00EB796B" w:rsidP="00A11402">
      <w:pPr>
        <w:pStyle w:val="ad"/>
        <w:numPr>
          <w:ilvl w:val="1"/>
          <w:numId w:val="19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Соискатель имеет право на получение информации, касающейся обработки его персональных данных, в том числе содержащей:</w:t>
      </w:r>
    </w:p>
    <w:p w:rsidR="00EB796B" w:rsidRPr="00A11402" w:rsidRDefault="00EB796B" w:rsidP="00026F45">
      <w:pPr>
        <w:pStyle w:val="ad"/>
        <w:numPr>
          <w:ilvl w:val="2"/>
          <w:numId w:val="19"/>
        </w:numPr>
        <w:tabs>
          <w:tab w:val="left" w:pos="426"/>
          <w:tab w:val="left" w:pos="709"/>
          <w:tab w:val="left" w:pos="113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подтверждение факта обработки персональных данных Оператором;</w:t>
      </w:r>
    </w:p>
    <w:p w:rsidR="00EB796B" w:rsidRPr="00A11402" w:rsidRDefault="00EB796B" w:rsidP="00026F45">
      <w:pPr>
        <w:pStyle w:val="ad"/>
        <w:numPr>
          <w:ilvl w:val="2"/>
          <w:numId w:val="19"/>
        </w:numPr>
        <w:tabs>
          <w:tab w:val="left" w:pos="426"/>
          <w:tab w:val="left" w:pos="709"/>
          <w:tab w:val="left" w:pos="113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правовые основания и цели обработки персональных данных;</w:t>
      </w:r>
    </w:p>
    <w:p w:rsidR="00EB796B" w:rsidRPr="00A11402" w:rsidRDefault="00EB796B" w:rsidP="00026F45">
      <w:pPr>
        <w:pStyle w:val="ad"/>
        <w:numPr>
          <w:ilvl w:val="2"/>
          <w:numId w:val="19"/>
        </w:numPr>
        <w:tabs>
          <w:tab w:val="left" w:pos="426"/>
          <w:tab w:val="left" w:pos="709"/>
          <w:tab w:val="left" w:pos="113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применяемые Оператором способы обработки персональных данных;</w:t>
      </w:r>
    </w:p>
    <w:p w:rsidR="00EB796B" w:rsidRPr="00A11402" w:rsidRDefault="00EB796B" w:rsidP="00026F45">
      <w:pPr>
        <w:pStyle w:val="ad"/>
        <w:numPr>
          <w:ilvl w:val="2"/>
          <w:numId w:val="19"/>
        </w:numPr>
        <w:tabs>
          <w:tab w:val="left" w:pos="426"/>
          <w:tab w:val="left" w:pos="709"/>
          <w:tab w:val="left" w:pos="113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наименование и место нахождения Оператора, сведения о лицах (за исключением работников Оператора), которые имеют доступ к персональным данным или которым могут быть раскрыты персональные данные на основании договора с Оператором или на основании федерального закона;</w:t>
      </w:r>
    </w:p>
    <w:p w:rsidR="00EB796B" w:rsidRPr="00A11402" w:rsidRDefault="00EB796B" w:rsidP="00026F45">
      <w:pPr>
        <w:pStyle w:val="ad"/>
        <w:numPr>
          <w:ilvl w:val="2"/>
          <w:numId w:val="19"/>
        </w:numPr>
        <w:tabs>
          <w:tab w:val="left" w:pos="426"/>
          <w:tab w:val="left" w:pos="709"/>
          <w:tab w:val="left" w:pos="113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обрабатываемые персональные данные, относящиеся к соответствующему Соискателю, источник их получения, если иной порядок представления таких данных не предусмотрен федеральным законом;</w:t>
      </w:r>
    </w:p>
    <w:p w:rsidR="00EB796B" w:rsidRPr="00A11402" w:rsidRDefault="00EB796B" w:rsidP="00026F45">
      <w:pPr>
        <w:pStyle w:val="ad"/>
        <w:numPr>
          <w:ilvl w:val="2"/>
          <w:numId w:val="19"/>
        </w:numPr>
        <w:tabs>
          <w:tab w:val="left" w:pos="426"/>
          <w:tab w:val="left" w:pos="709"/>
          <w:tab w:val="left" w:pos="113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сроки обработки персональных данных, в том числе сроки их хранения;</w:t>
      </w:r>
    </w:p>
    <w:p w:rsidR="00EB796B" w:rsidRPr="00A11402" w:rsidRDefault="00EB796B" w:rsidP="00026F45">
      <w:pPr>
        <w:pStyle w:val="ad"/>
        <w:numPr>
          <w:ilvl w:val="2"/>
          <w:numId w:val="19"/>
        </w:numPr>
        <w:tabs>
          <w:tab w:val="left" w:pos="426"/>
          <w:tab w:val="left" w:pos="709"/>
          <w:tab w:val="left" w:pos="113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порядок осуществления Соискателем прав, предусмотренных Федеральным законом № 152-ФЗ «О персональных данных»;</w:t>
      </w:r>
    </w:p>
    <w:p w:rsidR="00EB796B" w:rsidRPr="00A11402" w:rsidRDefault="00EB796B" w:rsidP="00026F45">
      <w:pPr>
        <w:pStyle w:val="ad"/>
        <w:numPr>
          <w:ilvl w:val="2"/>
          <w:numId w:val="19"/>
        </w:numPr>
        <w:tabs>
          <w:tab w:val="left" w:pos="426"/>
          <w:tab w:val="left" w:pos="709"/>
          <w:tab w:val="left" w:pos="113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наименование или фамилию, имя, отчество и адрес лица, осуществляющего обработку персональных данных по поручению Оператора, если обработка поручена или будет поручена такому лицу</w:t>
      </w:r>
      <w:r w:rsidR="00AC0946"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. При этом Оператор обеспечивает законность доступа к персональным данным указанного лица</w:t>
      </w: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;</w:t>
      </w:r>
    </w:p>
    <w:p w:rsidR="00EB796B" w:rsidRPr="00A11402" w:rsidRDefault="00EB796B" w:rsidP="00026F45">
      <w:pPr>
        <w:pStyle w:val="ad"/>
        <w:numPr>
          <w:ilvl w:val="2"/>
          <w:numId w:val="19"/>
        </w:numPr>
        <w:tabs>
          <w:tab w:val="left" w:pos="426"/>
          <w:tab w:val="left" w:pos="709"/>
          <w:tab w:val="left" w:pos="113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иные сведения, предусмотренные Федеральным законом № 152-ФЗ «О персональных данных» или другими федеральными законами.</w:t>
      </w:r>
    </w:p>
    <w:p w:rsidR="00EB796B" w:rsidRPr="00A11402" w:rsidRDefault="00EB796B" w:rsidP="00A11402">
      <w:pPr>
        <w:pStyle w:val="ad"/>
        <w:numPr>
          <w:ilvl w:val="1"/>
          <w:numId w:val="19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Соискатель вправе 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прав.</w:t>
      </w:r>
    </w:p>
    <w:p w:rsidR="00EB796B" w:rsidRPr="00A11402" w:rsidRDefault="00EB796B" w:rsidP="00A11402">
      <w:pPr>
        <w:pStyle w:val="ad"/>
        <w:numPr>
          <w:ilvl w:val="1"/>
          <w:numId w:val="19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Право Соискателя на доступ к его персональным данным может быть ограничено в соответствии с федеральными законами.</w:t>
      </w:r>
    </w:p>
    <w:p w:rsidR="00EB796B" w:rsidRPr="00A11402" w:rsidRDefault="00EB796B" w:rsidP="00A11402">
      <w:pPr>
        <w:pStyle w:val="ad"/>
        <w:numPr>
          <w:ilvl w:val="1"/>
          <w:numId w:val="19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Если Соискатель считает, что Оператор осуществляет обработку его персональных данных с нарушением требований Федерального закона «О персональных данных» или иным образом </w:t>
      </w: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lastRenderedPageBreak/>
        <w:t>нарушает его права и свободы, Соискатель вправе обжаловать действия или бездействие Оператора в уполномоченный орган по защите прав субъектов персональных данных или в судебном порядке.</w:t>
      </w:r>
    </w:p>
    <w:p w:rsidR="00EB796B" w:rsidRPr="00A11402" w:rsidRDefault="00EB796B" w:rsidP="00A11402">
      <w:pPr>
        <w:pStyle w:val="ad"/>
        <w:numPr>
          <w:ilvl w:val="0"/>
          <w:numId w:val="19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aps/>
          <w:kern w:val="0"/>
          <w:szCs w:val="24"/>
          <w:lang w:eastAsia="ru-RU" w:bidi="ar-SA"/>
        </w:rPr>
      </w:pPr>
      <w:bookmarkStart w:id="0" w:name="_GoBack"/>
      <w:bookmarkEnd w:id="0"/>
      <w:r w:rsidRPr="00A11402">
        <w:rPr>
          <w:rFonts w:ascii="Times New Roman" w:eastAsia="Times New Roman" w:hAnsi="Times New Roman" w:cs="Times New Roman"/>
          <w:b/>
          <w:bCs/>
          <w:caps/>
          <w:kern w:val="0"/>
          <w:szCs w:val="24"/>
          <w:lang w:eastAsia="ru-RU" w:bidi="ar-SA"/>
        </w:rPr>
        <w:t>Основные обязанности Оператора</w:t>
      </w:r>
    </w:p>
    <w:p w:rsidR="00EB796B" w:rsidRPr="00A11402" w:rsidRDefault="00EB796B" w:rsidP="00A11402">
      <w:pPr>
        <w:pStyle w:val="ad"/>
        <w:numPr>
          <w:ilvl w:val="1"/>
          <w:numId w:val="19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При сборе персональных данных Оператор обязан предоставить Соискателю по его просьбе информацию, предусмотренную </w:t>
      </w:r>
      <w:r w:rsidR="00614CBB"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Положени</w:t>
      </w:r>
      <w:r w:rsidR="00026F45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ем</w:t>
      </w: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.</w:t>
      </w:r>
    </w:p>
    <w:p w:rsidR="00EB796B" w:rsidRPr="00A11402" w:rsidRDefault="00EB796B" w:rsidP="00A11402">
      <w:pPr>
        <w:pStyle w:val="ad"/>
        <w:numPr>
          <w:ilvl w:val="1"/>
          <w:numId w:val="19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Если предоставление персональных данных является обязательным в соответствии с федеральными законами, Оператор обязан разъяснить Соискателю юридические последствия отказа предоставить его персональные данные.</w:t>
      </w:r>
    </w:p>
    <w:p w:rsidR="00EB796B" w:rsidRPr="00A11402" w:rsidRDefault="00EB796B" w:rsidP="00A11402">
      <w:pPr>
        <w:pStyle w:val="ad"/>
        <w:numPr>
          <w:ilvl w:val="1"/>
          <w:numId w:val="19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Если персональные данные получены не от Соискателя, Оператор, до начала обработки таких персональных данных обязан предоставить Соискателю следующую информацию:</w:t>
      </w:r>
    </w:p>
    <w:p w:rsidR="00EB796B" w:rsidRPr="00026F45" w:rsidRDefault="00EB796B" w:rsidP="00026F45">
      <w:pPr>
        <w:pStyle w:val="ad"/>
        <w:numPr>
          <w:ilvl w:val="1"/>
          <w:numId w:val="32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F45">
        <w:rPr>
          <w:rFonts w:ascii="Times New Roman" w:eastAsia="Times New Roman" w:hAnsi="Times New Roman" w:cs="Times New Roman"/>
          <w:kern w:val="0"/>
          <w:lang w:eastAsia="ru-RU" w:bidi="ar-SA"/>
        </w:rPr>
        <w:t>наименование либо фамилия, имя, отчество и адрес Оператора;</w:t>
      </w:r>
    </w:p>
    <w:p w:rsidR="00EB796B" w:rsidRPr="00A11402" w:rsidRDefault="00EB796B" w:rsidP="00A11402">
      <w:pPr>
        <w:pStyle w:val="ad"/>
        <w:numPr>
          <w:ilvl w:val="1"/>
          <w:numId w:val="32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цель обработки персональных данных и ее правовое основание;</w:t>
      </w:r>
    </w:p>
    <w:p w:rsidR="00EB796B" w:rsidRPr="00A11402" w:rsidRDefault="00EB796B" w:rsidP="00A11402">
      <w:pPr>
        <w:pStyle w:val="ad"/>
        <w:numPr>
          <w:ilvl w:val="1"/>
          <w:numId w:val="32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предполагаемые пользователи персональных данных;</w:t>
      </w:r>
    </w:p>
    <w:p w:rsidR="00EB796B" w:rsidRPr="00A11402" w:rsidRDefault="00EB796B" w:rsidP="00A11402">
      <w:pPr>
        <w:pStyle w:val="ad"/>
        <w:numPr>
          <w:ilvl w:val="1"/>
          <w:numId w:val="32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права субъекта персональных данных;</w:t>
      </w:r>
    </w:p>
    <w:p w:rsidR="00EB796B" w:rsidRPr="00A11402" w:rsidRDefault="00FE1648" w:rsidP="00A11402">
      <w:pPr>
        <w:pStyle w:val="ad"/>
        <w:numPr>
          <w:ilvl w:val="1"/>
          <w:numId w:val="32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 </w:t>
      </w:r>
      <w:r w:rsidR="00EB796B"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источник получения персональных данных.</w:t>
      </w:r>
    </w:p>
    <w:p w:rsidR="00EB796B" w:rsidRPr="00A11402" w:rsidRDefault="00EB796B" w:rsidP="00A11402">
      <w:pPr>
        <w:pStyle w:val="ad"/>
        <w:numPr>
          <w:ilvl w:val="1"/>
          <w:numId w:val="19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Оператор освобождается от обязанности предоставить Соискателю сведения, предусмотренные п. </w:t>
      </w:r>
      <w:r w:rsidR="00026F45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6</w:t>
      </w: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.3 </w:t>
      </w:r>
      <w:r w:rsidR="00614CBB"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Положения</w:t>
      </w: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, если:</w:t>
      </w:r>
    </w:p>
    <w:p w:rsidR="00EB796B" w:rsidRPr="00A11402" w:rsidRDefault="00EB796B" w:rsidP="00026F45">
      <w:pPr>
        <w:pStyle w:val="ad"/>
        <w:numPr>
          <w:ilvl w:val="2"/>
          <w:numId w:val="19"/>
        </w:numPr>
        <w:tabs>
          <w:tab w:val="left" w:pos="426"/>
          <w:tab w:val="left" w:pos="709"/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Соискатель уведомлен об осуществлении обработки его персональных данных соответствующим </w:t>
      </w:r>
      <w:r w:rsidR="00614CBB" w:rsidRPr="00A11402">
        <w:rPr>
          <w:rFonts w:ascii="Times New Roman" w:eastAsia="Times New Roman" w:hAnsi="Times New Roman" w:cs="Times New Roman"/>
          <w:kern w:val="0"/>
          <w:lang w:eastAsia="ru-RU" w:bidi="ar-SA"/>
        </w:rPr>
        <w:t>О</w:t>
      </w:r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ператором;</w:t>
      </w:r>
    </w:p>
    <w:p w:rsidR="00EB796B" w:rsidRPr="00A11402" w:rsidRDefault="00EB796B" w:rsidP="00026F45">
      <w:pPr>
        <w:pStyle w:val="ad"/>
        <w:numPr>
          <w:ilvl w:val="2"/>
          <w:numId w:val="19"/>
        </w:numPr>
        <w:tabs>
          <w:tab w:val="left" w:pos="426"/>
          <w:tab w:val="left" w:pos="709"/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персональные данные получены Оператором на основании федеральных законов или в связи с исполнением договора, стороной которого либо выгодоприобретателем или </w:t>
      </w:r>
      <w:proofErr w:type="gramStart"/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поручителем</w:t>
      </w:r>
      <w:proofErr w:type="gramEnd"/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по которому является Соискатель;</w:t>
      </w:r>
    </w:p>
    <w:p w:rsidR="00EB796B" w:rsidRPr="00A11402" w:rsidRDefault="00EB796B" w:rsidP="00026F45">
      <w:pPr>
        <w:pStyle w:val="ad"/>
        <w:numPr>
          <w:ilvl w:val="2"/>
          <w:numId w:val="19"/>
        </w:numPr>
        <w:tabs>
          <w:tab w:val="left" w:pos="426"/>
          <w:tab w:val="left" w:pos="709"/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персональные данные сделаны общедоступными Соискателем или получены из общедоступного источника;</w:t>
      </w:r>
    </w:p>
    <w:p w:rsidR="00EB796B" w:rsidRPr="00427ABC" w:rsidRDefault="00EB796B" w:rsidP="00427ABC">
      <w:pPr>
        <w:pStyle w:val="ad"/>
        <w:numPr>
          <w:ilvl w:val="2"/>
          <w:numId w:val="19"/>
        </w:numPr>
        <w:tabs>
          <w:tab w:val="left" w:pos="360"/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27ABC">
        <w:rPr>
          <w:rFonts w:ascii="Times New Roman" w:eastAsia="Times New Roman" w:hAnsi="Times New Roman" w:cs="Times New Roman"/>
          <w:kern w:val="0"/>
          <w:lang w:eastAsia="ru-RU" w:bidi="ar-SA"/>
        </w:rPr>
        <w:t>Оператор осуществляет обработку персональных данных для статистических или иных исследовательских целей, либо научной или иной творческой деятельности, если при этом не нарушаются права и законные интересы Соискателя;</w:t>
      </w:r>
    </w:p>
    <w:p w:rsidR="00EB796B" w:rsidRPr="00A11402" w:rsidRDefault="00EB796B" w:rsidP="00427ABC">
      <w:pPr>
        <w:pStyle w:val="ad"/>
        <w:numPr>
          <w:ilvl w:val="2"/>
          <w:numId w:val="19"/>
        </w:numPr>
        <w:tabs>
          <w:tab w:val="left" w:pos="426"/>
          <w:tab w:val="left" w:pos="709"/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предоставление Соискателю сведений, предусмотренных п. </w:t>
      </w:r>
      <w:r w:rsidR="00427ABC">
        <w:rPr>
          <w:rFonts w:ascii="Times New Roman" w:eastAsia="Times New Roman" w:hAnsi="Times New Roman" w:cs="Times New Roman"/>
          <w:kern w:val="0"/>
          <w:lang w:eastAsia="ru-RU" w:bidi="ar-SA"/>
        </w:rPr>
        <w:t>6</w:t>
      </w:r>
      <w:r w:rsidR="00614CBB" w:rsidRPr="00A11402">
        <w:rPr>
          <w:rFonts w:ascii="Times New Roman" w:eastAsia="Times New Roman" w:hAnsi="Times New Roman" w:cs="Times New Roman"/>
          <w:kern w:val="0"/>
          <w:lang w:eastAsia="ru-RU" w:bidi="ar-SA"/>
        </w:rPr>
        <w:t>.3 Положения</w:t>
      </w:r>
      <w:r w:rsidRPr="00A11402">
        <w:rPr>
          <w:rFonts w:ascii="Times New Roman" w:eastAsia="Times New Roman" w:hAnsi="Times New Roman" w:cs="Times New Roman"/>
          <w:kern w:val="0"/>
          <w:lang w:eastAsia="ru-RU" w:bidi="ar-SA"/>
        </w:rPr>
        <w:t>, нарушает права и законные интересы третьих лиц.</w:t>
      </w:r>
    </w:p>
    <w:p w:rsidR="00EB796B" w:rsidRPr="00A11402" w:rsidRDefault="00EB796B" w:rsidP="00427ABC">
      <w:pPr>
        <w:pStyle w:val="ad"/>
        <w:numPr>
          <w:ilvl w:val="1"/>
          <w:numId w:val="19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При сборе персональных данных, в том числе посредством Сайта, Оператор обязан обеспечить запись, систематизацию, накопление, хранение, уточнение (обновление, изменение), извлечение персональных данных граждан Р</w:t>
      </w:r>
      <w:r w:rsidR="00427ABC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Ф</w:t>
      </w: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 с использованием баз данных, находящихся на территории Российской Федерации, за исключением случаев, </w:t>
      </w:r>
      <w:r w:rsidR="00427ABC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предусмотренных законодательством РФ</w:t>
      </w: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.</w:t>
      </w:r>
    </w:p>
    <w:p w:rsidR="00E61694" w:rsidRPr="00A11402" w:rsidRDefault="006368A5" w:rsidP="00A11402">
      <w:pPr>
        <w:pStyle w:val="a5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402">
        <w:rPr>
          <w:rFonts w:ascii="Times New Roman" w:hAnsi="Times New Roman" w:cs="Times New Roman"/>
          <w:b/>
          <w:sz w:val="24"/>
          <w:szCs w:val="24"/>
        </w:rPr>
        <w:t>ПРЕКРАЩЕНИЕ ОБРАБОТКИ ПЕРСОНАЛЬНЫХ ДАННЫХ</w:t>
      </w:r>
    </w:p>
    <w:p w:rsidR="00E61694" w:rsidRPr="00A11402" w:rsidRDefault="00E61694" w:rsidP="00A11402">
      <w:pPr>
        <w:pStyle w:val="a5"/>
        <w:numPr>
          <w:ilvl w:val="1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>Обработка персональных данных подлежит прекращению при следующих условиях:</w:t>
      </w:r>
    </w:p>
    <w:p w:rsidR="00E61694" w:rsidRPr="00A11402" w:rsidRDefault="00E61694" w:rsidP="00A11402">
      <w:pPr>
        <w:pStyle w:val="a5"/>
        <w:numPr>
          <w:ilvl w:val="2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lastRenderedPageBreak/>
        <w:t>при наступлении условий прекращения обработки персональных данных или по истечении установленных сроков;</w:t>
      </w:r>
    </w:p>
    <w:p w:rsidR="00E61694" w:rsidRPr="00A11402" w:rsidRDefault="008B6B0F" w:rsidP="00A11402">
      <w:pPr>
        <w:pStyle w:val="a5"/>
        <w:numPr>
          <w:ilvl w:val="2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 xml:space="preserve"> </w:t>
      </w:r>
      <w:r w:rsidR="00E61694" w:rsidRPr="00A11402">
        <w:rPr>
          <w:rFonts w:ascii="Times New Roman" w:hAnsi="Times New Roman" w:cs="Times New Roman"/>
          <w:sz w:val="24"/>
          <w:szCs w:val="24"/>
        </w:rPr>
        <w:t>по достижении целей их обработки либо в случае утраты необходимости в достижении этих целей;</w:t>
      </w:r>
    </w:p>
    <w:p w:rsidR="00E61694" w:rsidRPr="00A11402" w:rsidRDefault="00E61694" w:rsidP="00A11402">
      <w:pPr>
        <w:pStyle w:val="a5"/>
        <w:numPr>
          <w:ilvl w:val="2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>по требованию Пользователя, если обрабатываемые персональные данные являются незаконно полученными или не являются необходимыми для заявленной цели обработки;</w:t>
      </w:r>
    </w:p>
    <w:p w:rsidR="00E61694" w:rsidRPr="00A11402" w:rsidRDefault="00E61694" w:rsidP="00A11402">
      <w:pPr>
        <w:pStyle w:val="a5"/>
        <w:numPr>
          <w:ilvl w:val="2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>в случае выявления неправомерной обработки персональных данных, если обеспечить правомерность обработки невозможно;</w:t>
      </w:r>
    </w:p>
    <w:p w:rsidR="00E61694" w:rsidRPr="00A11402" w:rsidRDefault="00E61694" w:rsidP="00A11402">
      <w:pPr>
        <w:pStyle w:val="a5"/>
        <w:numPr>
          <w:ilvl w:val="2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402">
        <w:rPr>
          <w:rFonts w:ascii="Times New Roman" w:hAnsi="Times New Roman" w:cs="Times New Roman"/>
          <w:sz w:val="24"/>
          <w:szCs w:val="24"/>
        </w:rPr>
        <w:t>по истечении срока действия согласия на обработку персональных данных или в случае отзыва такого согласия, если для обработки персональных данных не будет иных правовых оснований, предусмотренных законодательством Российской Федерации;</w:t>
      </w:r>
    </w:p>
    <w:p w:rsidR="00E61694" w:rsidRPr="00A11402" w:rsidRDefault="00427ABC" w:rsidP="00A11402">
      <w:pPr>
        <w:pStyle w:val="a5"/>
        <w:numPr>
          <w:ilvl w:val="2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внесении сведений о прекращении деятельности Оператора в единый реестр юридических лиц</w:t>
      </w:r>
      <w:r w:rsidR="00E61694" w:rsidRPr="00A11402">
        <w:rPr>
          <w:rFonts w:ascii="Times New Roman" w:hAnsi="Times New Roman" w:cs="Times New Roman"/>
          <w:sz w:val="24"/>
          <w:szCs w:val="24"/>
        </w:rPr>
        <w:t>.</w:t>
      </w:r>
    </w:p>
    <w:p w:rsidR="008B6B0F" w:rsidRPr="00A11402" w:rsidRDefault="008B6B0F" w:rsidP="00A11402">
      <w:pPr>
        <w:pStyle w:val="ad"/>
        <w:numPr>
          <w:ilvl w:val="0"/>
          <w:numId w:val="19"/>
        </w:numPr>
        <w:tabs>
          <w:tab w:val="left" w:pos="426"/>
          <w:tab w:val="left" w:pos="993"/>
        </w:tabs>
        <w:spacing w:after="240"/>
        <w:ind w:left="0" w:firstLine="0"/>
        <w:rPr>
          <w:rFonts w:ascii="Times New Roman" w:eastAsia="Times New Roman" w:hAnsi="Times New Roman" w:cs="Times New Roman"/>
          <w:caps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b/>
          <w:bCs/>
          <w:caps/>
          <w:kern w:val="0"/>
          <w:szCs w:val="24"/>
          <w:lang w:eastAsia="ru-RU" w:bidi="ar-SA"/>
        </w:rPr>
        <w:t>Заключительные положения</w:t>
      </w:r>
    </w:p>
    <w:p w:rsidR="008B6B0F" w:rsidRPr="00A11402" w:rsidRDefault="008B6B0F" w:rsidP="00A11402">
      <w:pPr>
        <w:pStyle w:val="ad"/>
        <w:numPr>
          <w:ilvl w:val="1"/>
          <w:numId w:val="19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Оператор обращает внимание Соискателя на то, что при посещении Сайта с помощью веб-браузера, который принимает данные из файлов «</w:t>
      </w:r>
      <w:proofErr w:type="spellStart"/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cookie</w:t>
      </w:r>
      <w:proofErr w:type="spellEnd"/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» как они определены в Политике использования файлов </w:t>
      </w:r>
      <w:proofErr w:type="spellStart"/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cookie</w:t>
      </w:r>
      <w:proofErr w:type="spellEnd"/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 Оператора (далее — «</w:t>
      </w:r>
      <w:proofErr w:type="spellStart"/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cookies</w:t>
      </w:r>
      <w:proofErr w:type="spellEnd"/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»), Оператор собирает и обрабатывает данные из </w:t>
      </w:r>
      <w:proofErr w:type="spellStart"/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cookies</w:t>
      </w:r>
      <w:proofErr w:type="spellEnd"/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 следующих видов: сессионные </w:t>
      </w:r>
      <w:proofErr w:type="spellStart"/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cookies</w:t>
      </w:r>
      <w:proofErr w:type="spellEnd"/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-файлы (удаляющиеся автоматически после окончания сессии), постоянные </w:t>
      </w:r>
      <w:proofErr w:type="spellStart"/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cookies</w:t>
      </w:r>
      <w:proofErr w:type="spellEnd"/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-файлы (хранящиеся в браузере пользователя после окончания сессии), аналитические </w:t>
      </w:r>
      <w:proofErr w:type="spellStart"/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cookies</w:t>
      </w:r>
      <w:proofErr w:type="spellEnd"/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-файлы, технические </w:t>
      </w:r>
      <w:proofErr w:type="spellStart"/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cookies</w:t>
      </w:r>
      <w:proofErr w:type="spellEnd"/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-файлы. Кроме того, Оператор получает данные, автоматически передаваемые Сайту </w:t>
      </w:r>
      <w:r w:rsidR="00C8489F"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Оператора </w:t>
      </w: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в процессе его использования с помощью установленного на устройстве Соискателя программного обеспечения, в частности, IP-адрес. Сбор и обработка указанных данных осуществляется в целях, определенных в </w:t>
      </w:r>
      <w:r w:rsidR="00C8489F"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Положении</w:t>
      </w: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. </w:t>
      </w:r>
    </w:p>
    <w:p w:rsidR="008B6B0F" w:rsidRPr="00A11402" w:rsidRDefault="008B6B0F" w:rsidP="00A11402">
      <w:pPr>
        <w:pStyle w:val="ad"/>
        <w:numPr>
          <w:ilvl w:val="1"/>
          <w:numId w:val="19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Соискатели вправе направлять Оператору запросы, предложения или вопросы, касающиеся</w:t>
      </w:r>
      <w:r w:rsidR="00C8489F"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 Положения по месту нахождения Оператора или по электронной почте </w:t>
      </w:r>
      <w:r w:rsidR="00C8489F" w:rsidRPr="00A11402">
        <w:rPr>
          <w:rFonts w:ascii="Times New Roman" w:eastAsia="Times New Roman" w:hAnsi="Times New Roman" w:cs="Times New Roman"/>
          <w:kern w:val="0"/>
          <w:szCs w:val="24"/>
          <w:lang w:val="en-US" w:eastAsia="ru-RU" w:bidi="ar-SA"/>
        </w:rPr>
        <w:t>info</w:t>
      </w:r>
      <w:r w:rsidR="00C8489F"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@</w:t>
      </w:r>
      <w:proofErr w:type="spellStart"/>
      <w:r w:rsidR="00C8489F" w:rsidRPr="00A11402">
        <w:rPr>
          <w:rFonts w:ascii="Times New Roman" w:eastAsia="Times New Roman" w:hAnsi="Times New Roman" w:cs="Times New Roman"/>
          <w:kern w:val="0"/>
          <w:szCs w:val="24"/>
          <w:lang w:val="en-US" w:eastAsia="ru-RU" w:bidi="ar-SA"/>
        </w:rPr>
        <w:t>startonline</w:t>
      </w:r>
      <w:proofErr w:type="spellEnd"/>
      <w:r w:rsidR="00C8489F"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.</w:t>
      </w:r>
      <w:proofErr w:type="spellStart"/>
      <w:r w:rsidR="00C8489F" w:rsidRPr="00A11402">
        <w:rPr>
          <w:rFonts w:ascii="Times New Roman" w:eastAsia="Times New Roman" w:hAnsi="Times New Roman" w:cs="Times New Roman"/>
          <w:kern w:val="0"/>
          <w:szCs w:val="24"/>
          <w:lang w:val="en-US" w:eastAsia="ru-RU" w:bidi="ar-SA"/>
        </w:rPr>
        <w:t>ru</w:t>
      </w:r>
      <w:proofErr w:type="spellEnd"/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.</w:t>
      </w:r>
    </w:p>
    <w:p w:rsidR="008B6B0F" w:rsidRPr="00A11402" w:rsidRDefault="008B6B0F" w:rsidP="00A11402">
      <w:pPr>
        <w:pStyle w:val="ad"/>
        <w:numPr>
          <w:ilvl w:val="1"/>
          <w:numId w:val="19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Действующая редакция </w:t>
      </w:r>
      <w:r w:rsidR="00C8489F"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Положения </w:t>
      </w: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размещена на </w:t>
      </w:r>
      <w:r w:rsidR="00C8489F"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С</w:t>
      </w: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айте Оператора и доступна в сети Интернет </w:t>
      </w:r>
      <w:r w:rsidR="00C8489F"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на страницах, где осуществляется обработка персональных данных соискателей, а также по месту нахождения Оператора</w:t>
      </w:r>
      <w:r w:rsidRPr="00A11402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.</w:t>
      </w:r>
    </w:p>
    <w:p w:rsidR="006F76F5" w:rsidRPr="00C8489F" w:rsidRDefault="006F76F5" w:rsidP="00C8489F">
      <w:pPr>
        <w:pStyle w:val="a5"/>
        <w:tabs>
          <w:tab w:val="left" w:pos="993"/>
        </w:tabs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6F76F5" w:rsidRPr="00C8489F" w:rsidSect="00FE6D9F">
      <w:footerReference w:type="default" r:id="rId8"/>
      <w:pgSz w:w="11906" w:h="16838"/>
      <w:pgMar w:top="993" w:right="707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529" w:rsidRDefault="00612529" w:rsidP="00FC1107">
      <w:pPr>
        <w:rPr>
          <w:rFonts w:hint="eastAsia"/>
        </w:rPr>
      </w:pPr>
      <w:r>
        <w:separator/>
      </w:r>
    </w:p>
  </w:endnote>
  <w:endnote w:type="continuationSeparator" w:id="0">
    <w:p w:rsidR="00612529" w:rsidRDefault="00612529" w:rsidP="00FC110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-82003987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1322154094"/>
          <w:docPartObj>
            <w:docPartGallery w:val="Page Numbers (Top of Page)"/>
            <w:docPartUnique/>
          </w:docPartObj>
        </w:sdtPr>
        <w:sdtEndPr/>
        <w:sdtContent>
          <w:p w:rsidR="00612529" w:rsidRPr="00FC1107" w:rsidRDefault="00612529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C110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C11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C11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FC11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372B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10</w:t>
            </w:r>
            <w:r w:rsidRPr="00FC11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FC110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C11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C11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FC11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372B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10</w:t>
            </w:r>
            <w:r w:rsidRPr="00FC11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12529" w:rsidRPr="00FC1107" w:rsidRDefault="00612529">
    <w:pPr>
      <w:pStyle w:val="ab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529" w:rsidRDefault="00612529" w:rsidP="00FC1107">
      <w:pPr>
        <w:rPr>
          <w:rFonts w:hint="eastAsia"/>
        </w:rPr>
      </w:pPr>
      <w:r>
        <w:separator/>
      </w:r>
    </w:p>
  </w:footnote>
  <w:footnote w:type="continuationSeparator" w:id="0">
    <w:p w:rsidR="00612529" w:rsidRDefault="00612529" w:rsidP="00FC110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750F"/>
    <w:multiLevelType w:val="multilevel"/>
    <w:tmpl w:val="1C34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24F9E"/>
    <w:multiLevelType w:val="multilevel"/>
    <w:tmpl w:val="39E8C35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CEB5540"/>
    <w:multiLevelType w:val="hybridMultilevel"/>
    <w:tmpl w:val="84F088A4"/>
    <w:lvl w:ilvl="0" w:tplc="AAB43F2E">
      <w:start w:val="1"/>
      <w:numFmt w:val="russianLower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0C62873"/>
    <w:multiLevelType w:val="multilevel"/>
    <w:tmpl w:val="13B4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C4F91"/>
    <w:multiLevelType w:val="multilevel"/>
    <w:tmpl w:val="8224484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301338"/>
    <w:multiLevelType w:val="multilevel"/>
    <w:tmpl w:val="8F7E7404"/>
    <w:lvl w:ilvl="0">
      <w:start w:val="4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(%2)"/>
      <w:lvlJc w:val="left"/>
      <w:pPr>
        <w:ind w:left="67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asciiTheme="minorHAnsi" w:hAnsiTheme="minorHAnsi" w:hint="default"/>
      </w:rPr>
    </w:lvl>
  </w:abstractNum>
  <w:abstractNum w:abstractNumId="6" w15:restartNumberingAfterBreak="0">
    <w:nsid w:val="12C3740C"/>
    <w:multiLevelType w:val="multilevel"/>
    <w:tmpl w:val="31C22806"/>
    <w:lvl w:ilvl="0">
      <w:start w:val="4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asciiTheme="minorHAnsi" w:hAnsiTheme="minorHAnsi" w:hint="default"/>
      </w:rPr>
    </w:lvl>
  </w:abstractNum>
  <w:abstractNum w:abstractNumId="7" w15:restartNumberingAfterBreak="0">
    <w:nsid w:val="1AAC6FBD"/>
    <w:multiLevelType w:val="multilevel"/>
    <w:tmpl w:val="EE4E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855F5F"/>
    <w:multiLevelType w:val="multilevel"/>
    <w:tmpl w:val="0F72CE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1FF5202A"/>
    <w:multiLevelType w:val="multilevel"/>
    <w:tmpl w:val="20F603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340F62"/>
    <w:multiLevelType w:val="multilevel"/>
    <w:tmpl w:val="B0ECF9A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410FF2"/>
    <w:multiLevelType w:val="multilevel"/>
    <w:tmpl w:val="D9EEFC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D521A0"/>
    <w:multiLevelType w:val="multilevel"/>
    <w:tmpl w:val="4EC093DC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13" w15:restartNumberingAfterBreak="0">
    <w:nsid w:val="2E116BB3"/>
    <w:multiLevelType w:val="multilevel"/>
    <w:tmpl w:val="0930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3010F0"/>
    <w:multiLevelType w:val="multilevel"/>
    <w:tmpl w:val="CEBE050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37073FD2"/>
    <w:multiLevelType w:val="multilevel"/>
    <w:tmpl w:val="374004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176EE9"/>
    <w:multiLevelType w:val="multilevel"/>
    <w:tmpl w:val="69E87A1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2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17" w15:restartNumberingAfterBreak="0">
    <w:nsid w:val="46266C82"/>
    <w:multiLevelType w:val="multilevel"/>
    <w:tmpl w:val="271C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8C681C"/>
    <w:multiLevelType w:val="multilevel"/>
    <w:tmpl w:val="93B8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55336A"/>
    <w:multiLevelType w:val="multilevel"/>
    <w:tmpl w:val="3CC26A5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BB645BF"/>
    <w:multiLevelType w:val="multilevel"/>
    <w:tmpl w:val="DE4830D8"/>
    <w:lvl w:ilvl="0">
      <w:start w:val="6"/>
      <w:numFmt w:val="decimal"/>
      <w:lvlText w:val="%1."/>
      <w:lvlJc w:val="left"/>
      <w:pPr>
        <w:ind w:left="435" w:hanging="435"/>
      </w:pPr>
      <w:rPr>
        <w:rFonts w:asciiTheme="minorHAnsi" w:hAnsiTheme="minorHAnsi" w:hint="default"/>
      </w:rPr>
    </w:lvl>
    <w:lvl w:ilvl="1">
      <w:start w:val="13"/>
      <w:numFmt w:val="decimal"/>
      <w:lvlText w:val="%1.%2."/>
      <w:lvlJc w:val="left"/>
      <w:pPr>
        <w:ind w:left="435" w:hanging="435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21" w15:restartNumberingAfterBreak="0">
    <w:nsid w:val="4FF412D0"/>
    <w:multiLevelType w:val="hybridMultilevel"/>
    <w:tmpl w:val="F31E90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21A73E4"/>
    <w:multiLevelType w:val="multilevel"/>
    <w:tmpl w:val="601ECD0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9B6985"/>
    <w:multiLevelType w:val="multilevel"/>
    <w:tmpl w:val="D2A0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323085"/>
    <w:multiLevelType w:val="multilevel"/>
    <w:tmpl w:val="426CA7C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25" w15:restartNumberingAfterBreak="0">
    <w:nsid w:val="639344C7"/>
    <w:multiLevelType w:val="multilevel"/>
    <w:tmpl w:val="8FDE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B10278"/>
    <w:multiLevelType w:val="multilevel"/>
    <w:tmpl w:val="E550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5A38CA"/>
    <w:multiLevelType w:val="multilevel"/>
    <w:tmpl w:val="DEEEFFB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28" w15:restartNumberingAfterBreak="0">
    <w:nsid w:val="68374C32"/>
    <w:multiLevelType w:val="multilevel"/>
    <w:tmpl w:val="67B621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6F4E57B9"/>
    <w:multiLevelType w:val="multilevel"/>
    <w:tmpl w:val="3A7284BA"/>
    <w:lvl w:ilvl="0">
      <w:start w:val="6"/>
      <w:numFmt w:val="decimal"/>
      <w:lvlText w:val="%1."/>
      <w:lvlJc w:val="left"/>
      <w:pPr>
        <w:ind w:left="435" w:hanging="435"/>
      </w:pPr>
      <w:rPr>
        <w:rFonts w:asciiTheme="minorHAnsi" w:hAnsiTheme="minorHAnsi" w:hint="default"/>
      </w:rPr>
    </w:lvl>
    <w:lvl w:ilvl="1">
      <w:start w:val="14"/>
      <w:numFmt w:val="decimal"/>
      <w:lvlText w:val="%1.%2."/>
      <w:lvlJc w:val="left"/>
      <w:pPr>
        <w:ind w:left="435" w:hanging="435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30" w15:restartNumberingAfterBreak="0">
    <w:nsid w:val="740F32E2"/>
    <w:multiLevelType w:val="multilevel"/>
    <w:tmpl w:val="A5A6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BB0A0B"/>
    <w:multiLevelType w:val="multilevel"/>
    <w:tmpl w:val="7762890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DD36DA"/>
    <w:multiLevelType w:val="hybridMultilevel"/>
    <w:tmpl w:val="F53C96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AF26807"/>
    <w:multiLevelType w:val="hybridMultilevel"/>
    <w:tmpl w:val="48B4AABA"/>
    <w:lvl w:ilvl="0" w:tplc="8C5C22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25"/>
  </w:num>
  <w:num w:numId="3">
    <w:abstractNumId w:val="32"/>
  </w:num>
  <w:num w:numId="4">
    <w:abstractNumId w:val="28"/>
  </w:num>
  <w:num w:numId="5">
    <w:abstractNumId w:val="2"/>
  </w:num>
  <w:num w:numId="6">
    <w:abstractNumId w:val="14"/>
  </w:num>
  <w:num w:numId="7">
    <w:abstractNumId w:val="8"/>
  </w:num>
  <w:num w:numId="8">
    <w:abstractNumId w:val="27"/>
  </w:num>
  <w:num w:numId="9">
    <w:abstractNumId w:val="16"/>
  </w:num>
  <w:num w:numId="10">
    <w:abstractNumId w:val="11"/>
  </w:num>
  <w:num w:numId="11">
    <w:abstractNumId w:val="30"/>
  </w:num>
  <w:num w:numId="12">
    <w:abstractNumId w:val="10"/>
  </w:num>
  <w:num w:numId="13">
    <w:abstractNumId w:val="9"/>
  </w:num>
  <w:num w:numId="14">
    <w:abstractNumId w:val="33"/>
  </w:num>
  <w:num w:numId="15">
    <w:abstractNumId w:val="4"/>
  </w:num>
  <w:num w:numId="16">
    <w:abstractNumId w:val="15"/>
  </w:num>
  <w:num w:numId="17">
    <w:abstractNumId w:val="21"/>
  </w:num>
  <w:num w:numId="18">
    <w:abstractNumId w:val="18"/>
  </w:num>
  <w:num w:numId="19">
    <w:abstractNumId w:val="6"/>
  </w:num>
  <w:num w:numId="20">
    <w:abstractNumId w:val="0"/>
  </w:num>
  <w:num w:numId="21">
    <w:abstractNumId w:val="17"/>
  </w:num>
  <w:num w:numId="22">
    <w:abstractNumId w:val="23"/>
  </w:num>
  <w:num w:numId="23">
    <w:abstractNumId w:val="24"/>
  </w:num>
  <w:num w:numId="24">
    <w:abstractNumId w:val="22"/>
  </w:num>
  <w:num w:numId="25">
    <w:abstractNumId w:val="31"/>
  </w:num>
  <w:num w:numId="26">
    <w:abstractNumId w:val="12"/>
  </w:num>
  <w:num w:numId="27">
    <w:abstractNumId w:val="26"/>
  </w:num>
  <w:num w:numId="28">
    <w:abstractNumId w:val="3"/>
  </w:num>
  <w:num w:numId="29">
    <w:abstractNumId w:val="13"/>
  </w:num>
  <w:num w:numId="30">
    <w:abstractNumId w:val="20"/>
  </w:num>
  <w:num w:numId="31">
    <w:abstractNumId w:val="29"/>
  </w:num>
  <w:num w:numId="32">
    <w:abstractNumId w:val="5"/>
  </w:num>
  <w:num w:numId="33">
    <w:abstractNumId w:val="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91"/>
    <w:rsid w:val="00004CE3"/>
    <w:rsid w:val="00026F45"/>
    <w:rsid w:val="000372BF"/>
    <w:rsid w:val="00065095"/>
    <w:rsid w:val="00093654"/>
    <w:rsid w:val="000A40CD"/>
    <w:rsid w:val="000B3FC0"/>
    <w:rsid w:val="000E2BF2"/>
    <w:rsid w:val="000F3335"/>
    <w:rsid w:val="000F4BF5"/>
    <w:rsid w:val="0010453D"/>
    <w:rsid w:val="00136DC8"/>
    <w:rsid w:val="00162C6F"/>
    <w:rsid w:val="0017428D"/>
    <w:rsid w:val="00183D6E"/>
    <w:rsid w:val="001A0066"/>
    <w:rsid w:val="001F52BE"/>
    <w:rsid w:val="00202A23"/>
    <w:rsid w:val="00214B34"/>
    <w:rsid w:val="002601F7"/>
    <w:rsid w:val="00262A68"/>
    <w:rsid w:val="00273F5D"/>
    <w:rsid w:val="002A27DC"/>
    <w:rsid w:val="002E4BAD"/>
    <w:rsid w:val="00363B91"/>
    <w:rsid w:val="00372F7F"/>
    <w:rsid w:val="00385588"/>
    <w:rsid w:val="00396AF7"/>
    <w:rsid w:val="003A033D"/>
    <w:rsid w:val="003A0AC2"/>
    <w:rsid w:val="003B459D"/>
    <w:rsid w:val="00427ABC"/>
    <w:rsid w:val="004468BB"/>
    <w:rsid w:val="00470E14"/>
    <w:rsid w:val="004713D0"/>
    <w:rsid w:val="004B3D1A"/>
    <w:rsid w:val="005021BB"/>
    <w:rsid w:val="00520309"/>
    <w:rsid w:val="00535811"/>
    <w:rsid w:val="00552CE7"/>
    <w:rsid w:val="005A4C38"/>
    <w:rsid w:val="005B0843"/>
    <w:rsid w:val="005B3685"/>
    <w:rsid w:val="005F7E6A"/>
    <w:rsid w:val="00612529"/>
    <w:rsid w:val="00614CBB"/>
    <w:rsid w:val="006156BB"/>
    <w:rsid w:val="006368A5"/>
    <w:rsid w:val="006543D8"/>
    <w:rsid w:val="00672E36"/>
    <w:rsid w:val="006A16F3"/>
    <w:rsid w:val="006D74A8"/>
    <w:rsid w:val="006E0A68"/>
    <w:rsid w:val="006E7F5E"/>
    <w:rsid w:val="006F76F5"/>
    <w:rsid w:val="00707860"/>
    <w:rsid w:val="00774B18"/>
    <w:rsid w:val="00793681"/>
    <w:rsid w:val="007968C6"/>
    <w:rsid w:val="007A4AEB"/>
    <w:rsid w:val="007B3F1C"/>
    <w:rsid w:val="007C2D78"/>
    <w:rsid w:val="007F4170"/>
    <w:rsid w:val="008239FE"/>
    <w:rsid w:val="00840340"/>
    <w:rsid w:val="008431C3"/>
    <w:rsid w:val="00847A10"/>
    <w:rsid w:val="008510AA"/>
    <w:rsid w:val="008806C0"/>
    <w:rsid w:val="00882637"/>
    <w:rsid w:val="0088734B"/>
    <w:rsid w:val="00895FFB"/>
    <w:rsid w:val="008B0E7F"/>
    <w:rsid w:val="008B6B0F"/>
    <w:rsid w:val="008D7BF5"/>
    <w:rsid w:val="008F061E"/>
    <w:rsid w:val="00924654"/>
    <w:rsid w:val="00924B14"/>
    <w:rsid w:val="00934F3F"/>
    <w:rsid w:val="009C67EF"/>
    <w:rsid w:val="00A11402"/>
    <w:rsid w:val="00A11E47"/>
    <w:rsid w:val="00A50D5B"/>
    <w:rsid w:val="00A76D9F"/>
    <w:rsid w:val="00A802D0"/>
    <w:rsid w:val="00A85E3D"/>
    <w:rsid w:val="00A87AF1"/>
    <w:rsid w:val="00AA49F4"/>
    <w:rsid w:val="00AC0946"/>
    <w:rsid w:val="00AD44EF"/>
    <w:rsid w:val="00AE76E0"/>
    <w:rsid w:val="00B1269F"/>
    <w:rsid w:val="00B234F3"/>
    <w:rsid w:val="00B268DA"/>
    <w:rsid w:val="00B321D7"/>
    <w:rsid w:val="00BA32A1"/>
    <w:rsid w:val="00BB332B"/>
    <w:rsid w:val="00BB5D30"/>
    <w:rsid w:val="00BC47C8"/>
    <w:rsid w:val="00BD4707"/>
    <w:rsid w:val="00BD661E"/>
    <w:rsid w:val="00C014F2"/>
    <w:rsid w:val="00C7734C"/>
    <w:rsid w:val="00C8489F"/>
    <w:rsid w:val="00CB7CF0"/>
    <w:rsid w:val="00D05A0E"/>
    <w:rsid w:val="00D2083C"/>
    <w:rsid w:val="00D631CE"/>
    <w:rsid w:val="00D67AEA"/>
    <w:rsid w:val="00D86F52"/>
    <w:rsid w:val="00D918C7"/>
    <w:rsid w:val="00DB073B"/>
    <w:rsid w:val="00E20F07"/>
    <w:rsid w:val="00E61694"/>
    <w:rsid w:val="00E84AFC"/>
    <w:rsid w:val="00EA1A66"/>
    <w:rsid w:val="00EB796B"/>
    <w:rsid w:val="00EC41B3"/>
    <w:rsid w:val="00ED3CA0"/>
    <w:rsid w:val="00FC1107"/>
    <w:rsid w:val="00FE1648"/>
    <w:rsid w:val="00FE2C17"/>
    <w:rsid w:val="00FE6D9F"/>
    <w:rsid w:val="00FF727E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F7CA1-F36B-4D39-91B6-2E30DA88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C2"/>
    <w:pPr>
      <w:spacing w:after="0" w:line="240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B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363B91"/>
    <w:rPr>
      <w:color w:val="0000FF"/>
      <w:u w:val="single"/>
    </w:rPr>
  </w:style>
  <w:style w:type="paragraph" w:customStyle="1" w:styleId="indent">
    <w:name w:val="indent"/>
    <w:basedOn w:val="a"/>
    <w:rsid w:val="00363B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uiPriority w:val="1"/>
    <w:qFormat/>
    <w:rsid w:val="001A006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67A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AEA"/>
    <w:rPr>
      <w:rFonts w:ascii="Segoe UI" w:hAnsi="Segoe UI" w:cs="Segoe UI"/>
      <w:sz w:val="18"/>
      <w:szCs w:val="18"/>
    </w:rPr>
  </w:style>
  <w:style w:type="character" w:styleId="a8">
    <w:name w:val="Strong"/>
    <w:uiPriority w:val="22"/>
    <w:qFormat/>
    <w:rsid w:val="00004CE3"/>
    <w:rPr>
      <w:b/>
      <w:bCs/>
    </w:rPr>
  </w:style>
  <w:style w:type="paragraph" w:styleId="a9">
    <w:name w:val="header"/>
    <w:basedOn w:val="a"/>
    <w:link w:val="aa"/>
    <w:uiPriority w:val="99"/>
    <w:unhideWhenUsed/>
    <w:rsid w:val="00FC11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1107"/>
  </w:style>
  <w:style w:type="paragraph" w:styleId="ab">
    <w:name w:val="footer"/>
    <w:basedOn w:val="a"/>
    <w:link w:val="ac"/>
    <w:uiPriority w:val="99"/>
    <w:unhideWhenUsed/>
    <w:rsid w:val="00FC11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1107"/>
  </w:style>
  <w:style w:type="paragraph" w:styleId="ad">
    <w:name w:val="List Paragraph"/>
    <w:basedOn w:val="a"/>
    <w:uiPriority w:val="34"/>
    <w:qFormat/>
    <w:rsid w:val="006E0A6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DD585-ADDE-4736-9182-1FF48B01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10</Pages>
  <Words>3383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Заторский Антон Антонович</dc:creator>
  <cp:keywords/>
  <dc:description/>
  <cp:lastModifiedBy>Богомолова Евгения Сергеевна</cp:lastModifiedBy>
  <cp:revision>45</cp:revision>
  <cp:lastPrinted>2019-07-31T08:17:00Z</cp:lastPrinted>
  <dcterms:created xsi:type="dcterms:W3CDTF">2022-08-09T07:35:00Z</dcterms:created>
  <dcterms:modified xsi:type="dcterms:W3CDTF">2024-05-21T12:28:00Z</dcterms:modified>
</cp:coreProperties>
</file>